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0EA8" w14:textId="0731720B" w:rsidR="00B5780C" w:rsidRPr="00F97A11" w:rsidRDefault="00B5780C" w:rsidP="00F97A11">
      <w:pPr>
        <w:bidi/>
        <w:jc w:val="center"/>
        <w:rPr>
          <w:rFonts w:cs="B Titr"/>
          <w:color w:val="FF0000"/>
          <w:sz w:val="28"/>
          <w:szCs w:val="28"/>
          <w:rtl/>
        </w:rPr>
      </w:pPr>
      <w:r w:rsidRPr="00F97A11">
        <w:rPr>
          <w:rFonts w:cs="B Titr" w:hint="cs"/>
          <w:color w:val="FF0000"/>
          <w:sz w:val="28"/>
          <w:szCs w:val="28"/>
          <w:rtl/>
        </w:rPr>
        <w:t>درنگی در انتظار عاشورایی</w:t>
      </w:r>
      <w:r w:rsidR="005500F7">
        <w:rPr>
          <w:rStyle w:val="FootnoteReference"/>
          <w:rFonts w:cs="B Titr"/>
          <w:color w:val="FF0000"/>
          <w:sz w:val="28"/>
          <w:szCs w:val="28"/>
          <w:rtl/>
        </w:rPr>
        <w:footnoteReference w:id="1"/>
      </w:r>
    </w:p>
    <w:p w14:paraId="5592D8A7" w14:textId="1D36E1C0" w:rsidR="00D32AF9" w:rsidRPr="00BE29B1" w:rsidRDefault="000708BB" w:rsidP="00D32AF9">
      <w:pPr>
        <w:bidi/>
        <w:rPr>
          <w:rFonts w:cs="B Nazanin"/>
          <w:b/>
          <w:bCs/>
          <w:color w:val="00B050"/>
          <w:sz w:val="28"/>
          <w:szCs w:val="28"/>
          <w:rtl/>
        </w:rPr>
      </w:pPr>
      <w:r>
        <w:rPr>
          <w:rFonts w:cs="B Nazanin" w:hint="cs"/>
          <w:b/>
          <w:bCs/>
          <w:color w:val="00B050"/>
          <w:sz w:val="28"/>
          <w:szCs w:val="28"/>
          <w:rtl/>
        </w:rPr>
        <w:t>یک</w:t>
      </w:r>
      <w:r w:rsidR="00A84A4A" w:rsidRPr="00BE29B1">
        <w:rPr>
          <w:rFonts w:cs="B Nazanin" w:hint="cs"/>
          <w:b/>
          <w:bCs/>
          <w:color w:val="00B050"/>
          <w:sz w:val="28"/>
          <w:szCs w:val="28"/>
          <w:rtl/>
        </w:rPr>
        <w:t xml:space="preserve">. </w:t>
      </w:r>
      <w:r w:rsidR="00B5780C" w:rsidRPr="00BE29B1">
        <w:rPr>
          <w:rFonts w:cs="B Nazanin" w:hint="cs"/>
          <w:b/>
          <w:bCs/>
          <w:color w:val="00B050"/>
          <w:sz w:val="28"/>
          <w:szCs w:val="28"/>
          <w:rtl/>
        </w:rPr>
        <w:t>انتظارِ عاشورایی</w:t>
      </w:r>
    </w:p>
    <w:p w14:paraId="5AF9A031" w14:textId="751A8887" w:rsidR="001F2BEE" w:rsidRPr="001E61A9" w:rsidRDefault="001F2BEE" w:rsidP="00D32AF9">
      <w:pPr>
        <w:bidi/>
        <w:rPr>
          <w:rFonts w:cs="B Nazanin"/>
          <w:color w:val="000000"/>
          <w:sz w:val="28"/>
          <w:szCs w:val="28"/>
        </w:rPr>
      </w:pPr>
      <w:r w:rsidRPr="001E61A9">
        <w:rPr>
          <w:rFonts w:cs="B Nazanin"/>
          <w:color w:val="000000"/>
          <w:sz w:val="28"/>
          <w:szCs w:val="28"/>
          <w:rtl/>
        </w:rPr>
        <w:t xml:space="preserve">حسین </w:t>
      </w:r>
      <w:r w:rsidR="00B84692" w:rsidRPr="00B732D3">
        <w:rPr>
          <w:rFonts w:hint="cs"/>
          <w:sz w:val="20"/>
          <w:szCs w:val="20"/>
        </w:rPr>
        <w:sym w:font="Alaem" w:char="F037"/>
      </w:r>
      <w:r w:rsidRPr="001E61A9">
        <w:rPr>
          <w:rFonts w:cs="B Nazanin"/>
          <w:color w:val="000000"/>
          <w:sz w:val="28"/>
          <w:szCs w:val="28"/>
          <w:rtl/>
        </w:rPr>
        <w:t xml:space="preserve"> با شهادت خود، پایه گذار فرهنگ شهادت شد و این فرهنگ، آن چنان در فرهنگ مسلمین ریشه دواند و در دل</w:t>
      </w:r>
      <w:r w:rsidR="00F0110A">
        <w:rPr>
          <w:rFonts w:cs="B Nazanin" w:hint="cs"/>
          <w:color w:val="000000"/>
          <w:sz w:val="28"/>
          <w:szCs w:val="28"/>
          <w:rtl/>
        </w:rPr>
        <w:t xml:space="preserve"> </w:t>
      </w:r>
      <w:r w:rsidRPr="001E61A9">
        <w:rPr>
          <w:rFonts w:cs="B Nazanin"/>
          <w:color w:val="000000"/>
          <w:sz w:val="28"/>
          <w:szCs w:val="28"/>
          <w:rtl/>
        </w:rPr>
        <w:t>ها جا باز کرد که به عنوان الگو، سرآغاز بسیاری از حرکت</w:t>
      </w:r>
      <w:r w:rsidR="00F0110A">
        <w:rPr>
          <w:rFonts w:cs="B Nazanin" w:hint="cs"/>
          <w:color w:val="000000"/>
          <w:sz w:val="28"/>
          <w:szCs w:val="28"/>
          <w:rtl/>
        </w:rPr>
        <w:t xml:space="preserve"> </w:t>
      </w:r>
      <w:r w:rsidRPr="001E61A9">
        <w:rPr>
          <w:rFonts w:cs="B Nazanin"/>
          <w:color w:val="000000"/>
          <w:sz w:val="28"/>
          <w:szCs w:val="28"/>
          <w:rtl/>
        </w:rPr>
        <w:t>ها و قیام</w:t>
      </w:r>
      <w:r w:rsidR="00F0110A">
        <w:rPr>
          <w:rFonts w:cs="B Nazanin" w:hint="cs"/>
          <w:color w:val="000000"/>
          <w:sz w:val="28"/>
          <w:szCs w:val="28"/>
          <w:rtl/>
        </w:rPr>
        <w:t xml:space="preserve"> </w:t>
      </w:r>
      <w:r w:rsidRPr="001E61A9">
        <w:rPr>
          <w:rFonts w:cs="B Nazanin"/>
          <w:color w:val="000000"/>
          <w:sz w:val="28"/>
          <w:szCs w:val="28"/>
          <w:rtl/>
        </w:rPr>
        <w:t>های حق طلبانه در سرزمین پهناور اسلامی بر علیه خلفا و حاکمان ستمگر، شد . در عراق</w:t>
      </w:r>
      <w:r w:rsidR="00F0110A">
        <w:rPr>
          <w:rFonts w:cs="B Nazanin" w:hint="cs"/>
          <w:color w:val="000000"/>
          <w:sz w:val="28"/>
          <w:szCs w:val="28"/>
          <w:rtl/>
        </w:rPr>
        <w:t>؛</w:t>
      </w:r>
      <w:r w:rsidRPr="001E61A9">
        <w:rPr>
          <w:rFonts w:cs="B Nazanin"/>
          <w:color w:val="000000"/>
          <w:sz w:val="28"/>
          <w:szCs w:val="28"/>
          <w:rtl/>
        </w:rPr>
        <w:t xml:space="preserve"> بصره و کوفه (سلیمان بن صرد، مختار، زید بن علی)، در حجاز</w:t>
      </w:r>
      <w:r w:rsidR="00F0110A">
        <w:rPr>
          <w:rFonts w:cs="B Nazanin" w:hint="cs"/>
          <w:color w:val="000000"/>
          <w:sz w:val="28"/>
          <w:szCs w:val="28"/>
          <w:rtl/>
        </w:rPr>
        <w:t>؛</w:t>
      </w:r>
      <w:r w:rsidRPr="001E61A9">
        <w:rPr>
          <w:rFonts w:cs="B Nazanin"/>
          <w:color w:val="000000"/>
          <w:sz w:val="28"/>
          <w:szCs w:val="28"/>
          <w:rtl/>
        </w:rPr>
        <w:t xml:space="preserve"> مدینه و مکه، در خراسان (یحیی بن زید)</w:t>
      </w:r>
      <w:r w:rsidRPr="001E61A9">
        <w:rPr>
          <w:rFonts w:ascii="Calibri" w:hAnsi="Calibri" w:cs="Calibri" w:hint="cs"/>
          <w:color w:val="000000"/>
          <w:sz w:val="28"/>
          <w:szCs w:val="28"/>
          <w:vertAlign w:val="superscript"/>
          <w:rtl/>
        </w:rPr>
        <w:t> </w:t>
      </w:r>
      <w:r w:rsidR="00B5780C">
        <w:rPr>
          <w:rStyle w:val="FootnoteReference"/>
          <w:rFonts w:cs="B Nazanin"/>
          <w:color w:val="000000"/>
          <w:sz w:val="28"/>
          <w:szCs w:val="28"/>
          <w:rtl/>
        </w:rPr>
        <w:footnoteReference w:id="2"/>
      </w:r>
      <w:r w:rsidR="00F0110A">
        <w:rPr>
          <w:rFonts w:cs="B Nazanin" w:hint="cs"/>
          <w:color w:val="000000"/>
          <w:sz w:val="28"/>
          <w:szCs w:val="28"/>
          <w:rtl/>
        </w:rPr>
        <w:t>. و</w:t>
      </w:r>
      <w:r w:rsidRPr="001E61A9">
        <w:rPr>
          <w:rFonts w:cs="B Nazanin"/>
          <w:color w:val="000000"/>
          <w:sz w:val="28"/>
          <w:szCs w:val="28"/>
          <w:rtl/>
        </w:rPr>
        <w:t xml:space="preserve"> هنوز هم همه عدالت خواهان و مردان تاریخ، می گویند باید پا جای پای حسین</w:t>
      </w:r>
      <w:r w:rsidR="00F0110A" w:rsidRPr="00B732D3">
        <w:rPr>
          <w:rFonts w:hint="cs"/>
          <w:sz w:val="20"/>
          <w:szCs w:val="20"/>
        </w:rPr>
        <w:sym w:font="Alaem" w:char="F037"/>
      </w:r>
      <w:r w:rsidRPr="001E61A9">
        <w:rPr>
          <w:rFonts w:cs="B Nazanin"/>
          <w:color w:val="000000"/>
          <w:sz w:val="28"/>
          <w:szCs w:val="28"/>
          <w:rtl/>
        </w:rPr>
        <w:t xml:space="preserve"> و شهدای کربلا گذاشت (گاندی)</w:t>
      </w:r>
    </w:p>
    <w:p w14:paraId="35835949" w14:textId="5850126D" w:rsidR="001F2BEE" w:rsidRPr="001E61A9" w:rsidRDefault="001F2BEE" w:rsidP="001F2BEE">
      <w:pPr>
        <w:bidi/>
        <w:rPr>
          <w:rFonts w:cs="B Nazanin"/>
          <w:color w:val="000000"/>
          <w:sz w:val="28"/>
          <w:szCs w:val="28"/>
        </w:rPr>
      </w:pPr>
      <w:r w:rsidRPr="001E61A9">
        <w:rPr>
          <w:rFonts w:cs="B Nazanin"/>
          <w:color w:val="000000"/>
          <w:sz w:val="28"/>
          <w:szCs w:val="28"/>
          <w:rtl/>
        </w:rPr>
        <w:t>انتظار نیز به عنوان یکی از بزرگترین، قوی ترین و انگیزه سازترین آرمان های انسانی، نقش بی بدیلی در از بین بردن ی</w:t>
      </w:r>
      <w:r w:rsidR="00F0110A">
        <w:rPr>
          <w:rFonts w:cs="B Nazanin" w:hint="cs"/>
          <w:color w:val="000000"/>
          <w:sz w:val="28"/>
          <w:szCs w:val="28"/>
          <w:rtl/>
        </w:rPr>
        <w:t>أ</w:t>
      </w:r>
      <w:r w:rsidRPr="001E61A9">
        <w:rPr>
          <w:rFonts w:cs="B Nazanin"/>
          <w:color w:val="000000"/>
          <w:sz w:val="28"/>
          <w:szCs w:val="28"/>
          <w:rtl/>
        </w:rPr>
        <w:t>س و ناامیدی و پیروزی نهایی مظلومان بر مستکبران دارد «</w:t>
      </w:r>
      <w:r w:rsidR="00B84692" w:rsidRPr="00B84692">
        <w:rPr>
          <w:sz w:val="28"/>
          <w:szCs w:val="28"/>
          <w:rtl/>
        </w:rPr>
        <w:t>وَنُرِيدُ أَن نَّمُنَّ عَلَى ٱلَّذِينَ ٱسۡتُضۡعِفُواْ فِي ٱلۡأَرۡضِ وَنَجۡعَلَهُمۡ أَئِمَّةٗ وَنَجۡعَلَهُمُ ٱلۡوَٰرِثِينَ</w:t>
      </w:r>
      <w:r w:rsidRPr="001E61A9">
        <w:rPr>
          <w:rFonts w:cs="B Nazanin"/>
          <w:color w:val="000000"/>
          <w:sz w:val="28"/>
          <w:szCs w:val="28"/>
          <w:rtl/>
        </w:rPr>
        <w:t xml:space="preserve"> </w:t>
      </w:r>
      <w:r w:rsidR="00B84692">
        <w:rPr>
          <w:rFonts w:cs="B Nazanin" w:hint="cs"/>
          <w:color w:val="000000"/>
          <w:sz w:val="28"/>
          <w:szCs w:val="28"/>
          <w:rtl/>
        </w:rPr>
        <w:t>:</w:t>
      </w:r>
      <w:r w:rsidR="00B84692" w:rsidRPr="00B84692">
        <w:rPr>
          <w:rFonts w:ascii="IranSans" w:hAnsi="IranSans"/>
          <w:color w:val="333333"/>
          <w:sz w:val="23"/>
          <w:szCs w:val="23"/>
          <w:shd w:val="clear" w:color="auto" w:fill="FFFFFF"/>
          <w:rtl/>
        </w:rPr>
        <w:t xml:space="preserve"> </w:t>
      </w:r>
      <w:r w:rsidR="00B84692">
        <w:rPr>
          <w:rFonts w:ascii="IranSans" w:hAnsi="IranSans"/>
          <w:color w:val="333333"/>
          <w:sz w:val="23"/>
          <w:szCs w:val="23"/>
          <w:shd w:val="clear" w:color="auto" w:fill="FFFFFF"/>
          <w:rtl/>
        </w:rPr>
        <w:t>ما در برابر او خواستيم بر آنان كه در زمين ضعيف شمرده شدند منت نهاده ايشان را پيشوايان خلق كنيم و وارث ديگران قرار دهيم</w:t>
      </w:r>
      <w:r w:rsidR="00B84692">
        <w:rPr>
          <w:rFonts w:ascii="IranSans" w:hAnsi="IranSans" w:hint="cs"/>
          <w:color w:val="333333"/>
          <w:sz w:val="23"/>
          <w:szCs w:val="23"/>
          <w:shd w:val="clear" w:color="auto" w:fill="FFFFFF"/>
          <w:rtl/>
        </w:rPr>
        <w:t xml:space="preserve"> </w:t>
      </w:r>
      <w:r w:rsidRPr="001E61A9">
        <w:rPr>
          <w:rFonts w:cs="B Nazanin"/>
          <w:color w:val="000000"/>
          <w:sz w:val="28"/>
          <w:szCs w:val="28"/>
          <w:rtl/>
        </w:rPr>
        <w:t>»</w:t>
      </w:r>
      <w:r w:rsidR="00B84692">
        <w:rPr>
          <w:rStyle w:val="FootnoteReference"/>
          <w:rFonts w:cs="B Nazanin"/>
          <w:color w:val="000000"/>
          <w:sz w:val="28"/>
          <w:szCs w:val="28"/>
          <w:rtl/>
        </w:rPr>
        <w:footnoteReference w:id="3"/>
      </w:r>
      <w:r w:rsidRPr="001E61A9">
        <w:rPr>
          <w:rFonts w:cs="B Nazanin"/>
          <w:color w:val="000000"/>
          <w:sz w:val="28"/>
          <w:szCs w:val="28"/>
          <w:rtl/>
        </w:rPr>
        <w:t xml:space="preserve"> . همچنان که می تواند به عنوان یک راهبرد اساسی و کلیدی در تمامی ابعاد سیاسی - اجتماعی، تربیتی و فکری یک جامعه تاثیر گذار باشد</w:t>
      </w:r>
      <w:r w:rsidRPr="001E61A9">
        <w:rPr>
          <w:rFonts w:cs="B Nazanin"/>
          <w:color w:val="000000"/>
          <w:sz w:val="28"/>
          <w:szCs w:val="28"/>
        </w:rPr>
        <w:t xml:space="preserve"> .</w:t>
      </w:r>
    </w:p>
    <w:p w14:paraId="0B050510" w14:textId="77777777" w:rsidR="001F2BEE" w:rsidRPr="001E61A9" w:rsidRDefault="001F2BEE" w:rsidP="001F2BEE">
      <w:pPr>
        <w:bidi/>
        <w:rPr>
          <w:rFonts w:cs="B Nazanin"/>
          <w:color w:val="000000"/>
          <w:sz w:val="28"/>
          <w:szCs w:val="28"/>
        </w:rPr>
      </w:pPr>
      <w:r w:rsidRPr="001E61A9">
        <w:rPr>
          <w:rFonts w:cs="B Nazanin"/>
          <w:color w:val="000000"/>
          <w:sz w:val="28"/>
          <w:szCs w:val="28"/>
          <w:rtl/>
        </w:rPr>
        <w:t>از طرف دیگر منتظر ظهور مصلح، خود باید صالح باشد</w:t>
      </w:r>
      <w:r w:rsidRPr="001E61A9">
        <w:rPr>
          <w:rFonts w:cs="B Nazanin"/>
          <w:color w:val="000000"/>
          <w:sz w:val="28"/>
          <w:szCs w:val="28"/>
        </w:rPr>
        <w:t xml:space="preserve"> .</w:t>
      </w:r>
    </w:p>
    <w:p w14:paraId="6FCFD741" w14:textId="1C3E592B" w:rsidR="00BE29B1" w:rsidRDefault="001F2BEE" w:rsidP="00D32AF9">
      <w:pPr>
        <w:bidi/>
        <w:rPr>
          <w:rFonts w:cs="B Nazanin"/>
          <w:color w:val="000000"/>
          <w:sz w:val="28"/>
          <w:szCs w:val="28"/>
          <w:rtl/>
        </w:rPr>
      </w:pPr>
      <w:r w:rsidRPr="001E61A9">
        <w:rPr>
          <w:rFonts w:cs="B Nazanin"/>
          <w:color w:val="000000"/>
          <w:sz w:val="28"/>
          <w:szCs w:val="28"/>
          <w:rtl/>
        </w:rPr>
        <w:t xml:space="preserve">امام صادق </w:t>
      </w:r>
      <w:r w:rsidR="00B84692" w:rsidRPr="00B732D3">
        <w:rPr>
          <w:rFonts w:hint="cs"/>
          <w:sz w:val="20"/>
          <w:szCs w:val="20"/>
        </w:rPr>
        <w:sym w:font="Alaem" w:char="F037"/>
      </w:r>
      <w:r w:rsidR="00BE29B1">
        <w:rPr>
          <w:rFonts w:hint="cs"/>
          <w:sz w:val="20"/>
          <w:szCs w:val="20"/>
          <w:rtl/>
        </w:rPr>
        <w:t xml:space="preserve"> </w:t>
      </w:r>
      <w:r w:rsidRPr="001E61A9">
        <w:rPr>
          <w:rFonts w:cs="B Nazanin"/>
          <w:color w:val="000000"/>
          <w:sz w:val="28"/>
          <w:szCs w:val="28"/>
          <w:rtl/>
        </w:rPr>
        <w:t>فرمود:</w:t>
      </w:r>
    </w:p>
    <w:p w14:paraId="260B1DC0" w14:textId="4A4C1EBC" w:rsidR="001F2BEE" w:rsidRPr="001E61A9" w:rsidRDefault="001F2BEE" w:rsidP="00BE29B1">
      <w:pPr>
        <w:bidi/>
        <w:rPr>
          <w:rFonts w:cs="B Nazanin"/>
          <w:color w:val="000000"/>
          <w:sz w:val="28"/>
          <w:szCs w:val="28"/>
        </w:rPr>
      </w:pPr>
      <w:r w:rsidRPr="001E61A9">
        <w:rPr>
          <w:rFonts w:cs="B Nazanin"/>
          <w:color w:val="000000"/>
          <w:sz w:val="28"/>
          <w:szCs w:val="28"/>
          <w:rtl/>
        </w:rPr>
        <w:t xml:space="preserve"> «</w:t>
      </w:r>
      <w:r w:rsidR="00F0110A" w:rsidRPr="00BE29B1">
        <w:rPr>
          <w:sz w:val="20"/>
          <w:szCs w:val="20"/>
        </w:rPr>
        <w:t> </w:t>
      </w:r>
      <w:r w:rsidR="00F0110A" w:rsidRPr="00BE29B1">
        <w:rPr>
          <w:rtl/>
        </w:rPr>
        <w:t>إِنَّ لَنَا دَوْلَةً يَجِيءُ اَللَّهُ بِهَا إِذَا شَاءَ </w:t>
      </w:r>
      <w:r w:rsidR="00F0110A" w:rsidRPr="00BE29B1">
        <w:rPr>
          <w:rFonts w:hint="cs"/>
          <w:rtl/>
        </w:rPr>
        <w:t xml:space="preserve">. </w:t>
      </w:r>
      <w:r w:rsidR="00F0110A" w:rsidRPr="00BE29B1">
        <w:rPr>
          <w:rtl/>
        </w:rPr>
        <w:t>ثُمَّ قَالَ مَنْ سَرَّهُ أَنْ يَكُونَ مِنْ أَصْحَابِ اَلْقَائِمِ فَلْيَنْتَظِرْ وَ لْيَعْمَلْ بِالْوَرَعِ وَ مَحَاسِنِ اَلْأَخْلاَقِ وَ هُوَ مُنْتَظِرٌ </w:t>
      </w:r>
      <w:r w:rsidR="00B84692">
        <w:rPr>
          <w:rFonts w:hint="cs"/>
          <w:rtl/>
        </w:rPr>
        <w:t xml:space="preserve">: </w:t>
      </w:r>
      <w:r w:rsidRPr="001E61A9">
        <w:rPr>
          <w:rFonts w:cs="B Nazanin"/>
          <w:color w:val="000000"/>
          <w:sz w:val="28"/>
          <w:szCs w:val="28"/>
          <w:vertAlign w:val="superscript"/>
        </w:rPr>
        <w:t> </w:t>
      </w:r>
      <w:r w:rsidRPr="001E61A9">
        <w:rPr>
          <w:rFonts w:cs="B Nazanin"/>
          <w:color w:val="000000"/>
          <w:sz w:val="28"/>
          <w:szCs w:val="28"/>
          <w:rtl/>
        </w:rPr>
        <w:t xml:space="preserve">ما دولت و حکومتی داریم و خداوند، هرگاه بخواهد این دولت ظهور خواهد کرد و اگر کسی خوشحال و خشنود می شود که از یاران مهدی </w:t>
      </w:r>
      <w:r w:rsidR="00B84692" w:rsidRPr="00FB5DA4">
        <w:rPr>
          <w:rFonts w:hint="cs"/>
          <w:sz w:val="20"/>
          <w:szCs w:val="20"/>
        </w:rPr>
        <w:sym w:font="Alaem" w:char="F034"/>
      </w:r>
      <w:r w:rsidRPr="001E61A9">
        <w:rPr>
          <w:rFonts w:cs="B Nazanin"/>
          <w:color w:val="000000"/>
          <w:sz w:val="28"/>
          <w:szCs w:val="28"/>
          <w:rtl/>
        </w:rPr>
        <w:t xml:space="preserve"> باشد</w:t>
      </w:r>
      <w:r w:rsidR="00BE29B1">
        <w:rPr>
          <w:rFonts w:cs="B Nazanin" w:hint="cs"/>
          <w:color w:val="000000"/>
          <w:sz w:val="28"/>
          <w:szCs w:val="28"/>
          <w:rtl/>
        </w:rPr>
        <w:t>؛</w:t>
      </w:r>
      <w:r w:rsidRPr="001E61A9">
        <w:rPr>
          <w:rFonts w:cs="B Nazanin"/>
          <w:color w:val="000000"/>
          <w:sz w:val="28"/>
          <w:szCs w:val="28"/>
          <w:rtl/>
        </w:rPr>
        <w:t xml:space="preserve"> پس منتظر باشد و در حال انتظار، اهل ورع و اجتناب از گناهان و اهل محاسن و مکارم اخلاق باشد</w:t>
      </w:r>
      <w:r w:rsidR="00B5780C">
        <w:rPr>
          <w:rFonts w:cs="B Nazanin" w:hint="cs"/>
          <w:color w:val="000000"/>
          <w:sz w:val="28"/>
          <w:szCs w:val="28"/>
          <w:rtl/>
        </w:rPr>
        <w:t>».</w:t>
      </w:r>
      <w:r w:rsidR="00B5780C">
        <w:rPr>
          <w:rStyle w:val="FootnoteReference"/>
          <w:rFonts w:cs="B Nazanin"/>
          <w:color w:val="000000"/>
          <w:sz w:val="28"/>
          <w:szCs w:val="28"/>
          <w:rtl/>
        </w:rPr>
        <w:footnoteReference w:id="4"/>
      </w:r>
    </w:p>
    <w:p w14:paraId="6940E10D" w14:textId="32BBCD1D" w:rsidR="001E61A9" w:rsidRPr="00BE29B1" w:rsidRDefault="000708BB" w:rsidP="001E61A9">
      <w:pPr>
        <w:bidi/>
        <w:rPr>
          <w:rFonts w:cs="B Nazanin"/>
          <w:b/>
          <w:bCs/>
          <w:color w:val="00B050"/>
          <w:sz w:val="28"/>
          <w:szCs w:val="28"/>
        </w:rPr>
      </w:pPr>
      <w:r>
        <w:rPr>
          <w:rFonts w:cs="B Nazanin" w:hint="cs"/>
          <w:b/>
          <w:bCs/>
          <w:color w:val="00B050"/>
          <w:sz w:val="28"/>
          <w:szCs w:val="28"/>
          <w:rtl/>
        </w:rPr>
        <w:t>دو</w:t>
      </w:r>
      <w:r w:rsidR="00A84A4A" w:rsidRPr="00BE29B1">
        <w:rPr>
          <w:rFonts w:cs="B Nazanin" w:hint="cs"/>
          <w:b/>
          <w:bCs/>
          <w:color w:val="00B050"/>
          <w:sz w:val="28"/>
          <w:szCs w:val="28"/>
          <w:rtl/>
        </w:rPr>
        <w:t xml:space="preserve">. </w:t>
      </w:r>
      <w:r w:rsidR="00BE29B1" w:rsidRPr="00BE29B1">
        <w:rPr>
          <w:rFonts w:cs="B Nazanin" w:hint="cs"/>
          <w:b/>
          <w:bCs/>
          <w:color w:val="00B050"/>
          <w:sz w:val="28"/>
          <w:szCs w:val="28"/>
          <w:rtl/>
        </w:rPr>
        <w:t>یاران آسمانی</w:t>
      </w:r>
    </w:p>
    <w:p w14:paraId="79068F2E" w14:textId="78CC6B41" w:rsidR="001E61A9" w:rsidRPr="001E61A9" w:rsidRDefault="001E61A9" w:rsidP="001E61A9">
      <w:pPr>
        <w:bidi/>
        <w:rPr>
          <w:rFonts w:cs="B Nazanin"/>
          <w:color w:val="000000"/>
          <w:sz w:val="28"/>
          <w:szCs w:val="28"/>
        </w:rPr>
      </w:pPr>
      <w:r w:rsidRPr="001E61A9">
        <w:rPr>
          <w:rFonts w:cs="B Nazanin"/>
          <w:color w:val="000000"/>
          <w:sz w:val="28"/>
          <w:szCs w:val="28"/>
          <w:rtl/>
        </w:rPr>
        <w:t xml:space="preserve">یاران حسین </w:t>
      </w:r>
      <w:r w:rsidR="007B0A83" w:rsidRPr="00B732D3">
        <w:rPr>
          <w:rFonts w:hint="cs"/>
          <w:sz w:val="20"/>
          <w:szCs w:val="20"/>
        </w:rPr>
        <w:sym w:font="Alaem" w:char="F037"/>
      </w:r>
      <w:r w:rsidR="007B0A83">
        <w:rPr>
          <w:rFonts w:hint="cs"/>
          <w:sz w:val="20"/>
          <w:szCs w:val="20"/>
          <w:rtl/>
        </w:rPr>
        <w:t xml:space="preserve"> </w:t>
      </w:r>
      <w:r w:rsidRPr="001E61A9">
        <w:rPr>
          <w:rFonts w:cs="B Nazanin"/>
          <w:color w:val="000000"/>
          <w:sz w:val="28"/>
          <w:szCs w:val="28"/>
          <w:rtl/>
        </w:rPr>
        <w:t>بهترین یاران و فدایی او بودند . آنان از معرفت، محبت، اطاعت و تسلیم نسبت به امام خود و سبقت در اجرای خواسته ها و فرامین او برخوردارند و در عبادت، صداقت، اخلاص و شجاعت یگانه دوران بودند</w:t>
      </w:r>
      <w:r w:rsidRPr="001E61A9">
        <w:rPr>
          <w:rFonts w:cs="B Nazanin"/>
          <w:color w:val="000000"/>
          <w:sz w:val="28"/>
          <w:szCs w:val="28"/>
        </w:rPr>
        <w:t xml:space="preserve"> .</w:t>
      </w:r>
    </w:p>
    <w:p w14:paraId="2C779C42" w14:textId="77777777" w:rsidR="007B0A83" w:rsidRDefault="001E61A9" w:rsidP="001E61A9">
      <w:pPr>
        <w:bidi/>
        <w:rPr>
          <w:rFonts w:cs="B Nazanin"/>
          <w:color w:val="000000"/>
          <w:sz w:val="28"/>
          <w:szCs w:val="28"/>
          <w:rtl/>
        </w:rPr>
      </w:pPr>
      <w:r w:rsidRPr="001E61A9">
        <w:rPr>
          <w:rFonts w:cs="B Nazanin"/>
          <w:color w:val="000000"/>
          <w:sz w:val="28"/>
          <w:szCs w:val="28"/>
          <w:rtl/>
        </w:rPr>
        <w:lastRenderedPageBreak/>
        <w:t xml:space="preserve">یاران مهدی </w:t>
      </w:r>
      <w:r w:rsidR="007B0A83" w:rsidRPr="00FB5DA4">
        <w:rPr>
          <w:rFonts w:hint="cs"/>
          <w:sz w:val="20"/>
          <w:szCs w:val="20"/>
        </w:rPr>
        <w:sym w:font="Alaem" w:char="F034"/>
      </w:r>
      <w:r w:rsidRPr="001E61A9">
        <w:rPr>
          <w:rFonts w:cs="B Nazanin"/>
          <w:color w:val="000000"/>
          <w:sz w:val="28"/>
          <w:szCs w:val="28"/>
          <w:rtl/>
        </w:rPr>
        <w:t xml:space="preserve"> نیز چنین اند: </w:t>
      </w:r>
    </w:p>
    <w:p w14:paraId="69690FD3" w14:textId="54908C08" w:rsidR="001E61A9" w:rsidRDefault="001E61A9" w:rsidP="00BE29B1">
      <w:pPr>
        <w:bidi/>
        <w:rPr>
          <w:rFonts w:cs="B Nazanin"/>
          <w:color w:val="000000"/>
          <w:sz w:val="28"/>
          <w:szCs w:val="28"/>
          <w:rtl/>
        </w:rPr>
      </w:pPr>
      <w:r w:rsidRPr="001E61A9">
        <w:rPr>
          <w:rFonts w:cs="B Nazanin"/>
          <w:color w:val="000000"/>
          <w:sz w:val="28"/>
          <w:szCs w:val="28"/>
          <w:rtl/>
        </w:rPr>
        <w:t>«</w:t>
      </w:r>
      <w:r w:rsidR="007B0A83" w:rsidRPr="007B0A83">
        <w:rPr>
          <w:rStyle w:val="Heading3Char"/>
          <w:rFonts w:ascii="IRANSansWeb" w:eastAsiaTheme="minorHAnsi" w:hAnsi="IRANSansWeb"/>
          <w:i/>
          <w:iCs/>
          <w:color w:val="00BFFF"/>
          <w:shd w:val="clear" w:color="auto" w:fill="FFFFFF"/>
          <w:rtl/>
        </w:rPr>
        <w:t xml:space="preserve"> </w:t>
      </w:r>
      <w:r w:rsidR="007B0A83" w:rsidRPr="007B0A83">
        <w:rPr>
          <w:sz w:val="28"/>
          <w:szCs w:val="28"/>
          <w:rtl/>
        </w:rPr>
        <w:t>هُمْ أَطْوَعُ لَهُ مِنَ اَلْأَمَةِ لِسَيِّدِهَا</w:t>
      </w:r>
      <w:r w:rsidRPr="001E61A9">
        <w:rPr>
          <w:rFonts w:cs="B Nazanin"/>
          <w:color w:val="000000"/>
          <w:sz w:val="28"/>
          <w:szCs w:val="28"/>
          <w:rtl/>
        </w:rPr>
        <w:t>; آنها مطیع تر از کنیز نسبت به مولای خود هستند</w:t>
      </w:r>
      <w:r w:rsidR="00827CD4">
        <w:rPr>
          <w:rFonts w:cs="B Nazanin" w:hint="cs"/>
          <w:color w:val="000000"/>
          <w:sz w:val="28"/>
          <w:szCs w:val="28"/>
          <w:rtl/>
        </w:rPr>
        <w:t>»</w:t>
      </w:r>
      <w:r w:rsidRPr="001E61A9">
        <w:rPr>
          <w:rFonts w:cs="B Nazanin"/>
          <w:color w:val="000000"/>
          <w:sz w:val="28"/>
          <w:szCs w:val="28"/>
        </w:rPr>
        <w:t xml:space="preserve"> .</w:t>
      </w:r>
      <w:r w:rsidRPr="001E61A9">
        <w:rPr>
          <w:rFonts w:cs="B Nazanin"/>
          <w:color w:val="000000"/>
          <w:sz w:val="28"/>
          <w:szCs w:val="28"/>
          <w:vertAlign w:val="superscript"/>
        </w:rPr>
        <w:t> </w:t>
      </w:r>
      <w:r w:rsidR="00827CD4">
        <w:rPr>
          <w:rStyle w:val="FootnoteReference"/>
          <w:rFonts w:cs="B Nazanin"/>
          <w:color w:val="000000"/>
          <w:sz w:val="28"/>
          <w:szCs w:val="28"/>
        </w:rPr>
        <w:footnoteReference w:id="5"/>
      </w:r>
      <w:r w:rsidR="00827CD4">
        <w:rPr>
          <w:rFonts w:cs="B Nazanin" w:hint="cs"/>
          <w:color w:val="000000"/>
          <w:sz w:val="28"/>
          <w:szCs w:val="28"/>
          <w:rtl/>
        </w:rPr>
        <w:t>«</w:t>
      </w:r>
      <w:r w:rsidR="007B0A83" w:rsidRPr="007B0A83">
        <w:rPr>
          <w:sz w:val="28"/>
          <w:szCs w:val="28"/>
          <w:rtl/>
        </w:rPr>
        <w:t xml:space="preserve"> كَدَّادُونَ مُجِدُّونَ فِي طَاعَتِهِ</w:t>
      </w:r>
      <w:r w:rsidRPr="007B0A83">
        <w:rPr>
          <w:sz w:val="28"/>
          <w:szCs w:val="28"/>
        </w:rPr>
        <w:t>;</w:t>
      </w:r>
      <w:r w:rsidRPr="001E61A9">
        <w:rPr>
          <w:rFonts w:cs="B Nazanin"/>
          <w:color w:val="000000"/>
          <w:sz w:val="28"/>
          <w:szCs w:val="28"/>
          <w:vertAlign w:val="superscript"/>
        </w:rPr>
        <w:t> </w:t>
      </w:r>
      <w:r w:rsidRPr="001E61A9">
        <w:rPr>
          <w:rFonts w:cs="B Nazanin"/>
          <w:color w:val="000000"/>
          <w:sz w:val="28"/>
          <w:szCs w:val="28"/>
          <w:rtl/>
        </w:rPr>
        <w:t xml:space="preserve">یاران مهدی </w:t>
      </w:r>
      <w:r w:rsidR="00EB471A" w:rsidRPr="00FB5DA4">
        <w:rPr>
          <w:rFonts w:hint="cs"/>
          <w:sz w:val="20"/>
          <w:szCs w:val="20"/>
        </w:rPr>
        <w:sym w:font="Alaem" w:char="F034"/>
      </w:r>
      <w:r w:rsidRPr="001E61A9">
        <w:rPr>
          <w:rFonts w:cs="B Nazanin"/>
          <w:color w:val="000000"/>
          <w:sz w:val="28"/>
          <w:szCs w:val="28"/>
          <w:rtl/>
        </w:rPr>
        <w:t>در فرمانبرداری از حضرتش، بسیار کوشا و مصمم اند</w:t>
      </w:r>
      <w:r w:rsidR="00827CD4">
        <w:rPr>
          <w:rFonts w:cs="B Nazanin" w:hint="cs"/>
          <w:color w:val="000000"/>
          <w:sz w:val="28"/>
          <w:szCs w:val="28"/>
          <w:rtl/>
        </w:rPr>
        <w:t>»</w:t>
      </w:r>
      <w:r w:rsidR="00827CD4">
        <w:rPr>
          <w:rStyle w:val="FootnoteReference"/>
          <w:rFonts w:cs="B Nazanin"/>
          <w:color w:val="000000"/>
          <w:sz w:val="28"/>
          <w:szCs w:val="28"/>
          <w:rtl/>
        </w:rPr>
        <w:footnoteReference w:id="6"/>
      </w:r>
      <w:r w:rsidRPr="001E61A9">
        <w:rPr>
          <w:rFonts w:cs="B Nazanin"/>
          <w:color w:val="000000"/>
          <w:sz w:val="28"/>
          <w:szCs w:val="28"/>
        </w:rPr>
        <w:t xml:space="preserve"> .</w:t>
      </w:r>
      <w:r w:rsidR="00827CD4">
        <w:rPr>
          <w:rFonts w:cs="B Nazanin" w:hint="cs"/>
          <w:color w:val="000000"/>
          <w:sz w:val="28"/>
          <w:szCs w:val="28"/>
          <w:rtl/>
        </w:rPr>
        <w:t>«</w:t>
      </w:r>
      <w:r w:rsidRPr="001E61A9">
        <w:rPr>
          <w:rFonts w:cs="B Nazanin"/>
          <w:color w:val="000000"/>
          <w:sz w:val="28"/>
          <w:szCs w:val="28"/>
          <w:rtl/>
        </w:rPr>
        <w:t>لهم یسبهم الاولون و لایدرکهم الآخرون</w:t>
      </w:r>
      <w:r w:rsidRPr="001E61A9">
        <w:rPr>
          <w:rFonts w:cs="B Nazanin"/>
          <w:color w:val="000000"/>
          <w:sz w:val="28"/>
          <w:szCs w:val="28"/>
        </w:rPr>
        <w:t>; </w:t>
      </w:r>
      <w:r w:rsidRPr="001E61A9">
        <w:rPr>
          <w:rFonts w:cs="B Nazanin"/>
          <w:color w:val="000000"/>
          <w:sz w:val="28"/>
          <w:szCs w:val="28"/>
          <w:vertAlign w:val="superscript"/>
        </w:rPr>
        <w:t> </w:t>
      </w:r>
      <w:r w:rsidRPr="001E61A9">
        <w:rPr>
          <w:rFonts w:cs="B Nazanin"/>
          <w:color w:val="000000"/>
          <w:sz w:val="28"/>
          <w:szCs w:val="28"/>
          <w:rtl/>
        </w:rPr>
        <w:t>آنان [در شایستگی ها و امتیازات بر اوج رفیعی اند] نه از نسل های گذشته، کسی از آنان پیشی گرفته و نه از آیندگان، کسی به مقام والای آنان می رسد</w:t>
      </w:r>
      <w:r w:rsidR="00827CD4">
        <w:rPr>
          <w:rFonts w:cs="B Nazanin" w:hint="cs"/>
          <w:color w:val="000000"/>
          <w:sz w:val="28"/>
          <w:szCs w:val="28"/>
          <w:rtl/>
        </w:rPr>
        <w:t>»</w:t>
      </w:r>
      <w:r w:rsidR="00827CD4">
        <w:rPr>
          <w:rStyle w:val="FootnoteReference"/>
          <w:rFonts w:cs="B Nazanin"/>
          <w:color w:val="000000"/>
          <w:sz w:val="28"/>
          <w:szCs w:val="28"/>
          <w:rtl/>
        </w:rPr>
        <w:footnoteReference w:id="7"/>
      </w:r>
      <w:r w:rsidRPr="001E61A9">
        <w:rPr>
          <w:rFonts w:cs="B Nazanin"/>
          <w:color w:val="000000"/>
          <w:sz w:val="28"/>
          <w:szCs w:val="28"/>
        </w:rPr>
        <w:t xml:space="preserve"> .</w:t>
      </w:r>
      <w:r w:rsidR="007B0A83">
        <w:rPr>
          <w:rFonts w:cs="B Nazanin" w:hint="cs"/>
          <w:color w:val="000000"/>
          <w:sz w:val="28"/>
          <w:szCs w:val="28"/>
          <w:rtl/>
        </w:rPr>
        <w:t>«</w:t>
      </w:r>
      <w:r w:rsidR="00B35CE9" w:rsidRPr="00B35CE9">
        <w:rPr>
          <w:sz w:val="28"/>
          <w:szCs w:val="28"/>
          <w:rtl/>
        </w:rPr>
        <w:t xml:space="preserve"> رُهْبَانٌ بِاللَّیلِ</w:t>
      </w:r>
      <w:r w:rsidRPr="00B35CE9">
        <w:rPr>
          <w:sz w:val="28"/>
          <w:szCs w:val="28"/>
          <w:rtl/>
        </w:rPr>
        <w:t xml:space="preserve"> </w:t>
      </w:r>
      <w:r w:rsidR="00B35CE9" w:rsidRPr="00B35CE9">
        <w:rPr>
          <w:sz w:val="28"/>
          <w:szCs w:val="28"/>
          <w:rtl/>
        </w:rPr>
        <w:t xml:space="preserve">لُیوثٌ بِالنَّهَارِ </w:t>
      </w:r>
      <w:r w:rsidRPr="00B35CE9">
        <w:rPr>
          <w:sz w:val="28"/>
          <w:szCs w:val="28"/>
          <w:rtl/>
        </w:rPr>
        <w:t xml:space="preserve">، </w:t>
      </w:r>
      <w:r w:rsidR="00B35CE9" w:rsidRPr="00B35CE9">
        <w:rPr>
          <w:sz w:val="28"/>
          <w:szCs w:val="28"/>
          <w:rtl/>
        </w:rPr>
        <w:t>کأَنَّ قُلُوبَهُمْ زُبَرَ اَلْحَدِیدِ</w:t>
      </w:r>
      <w:r w:rsidRPr="001E61A9">
        <w:rPr>
          <w:rFonts w:cs="B Nazanin"/>
          <w:color w:val="000000"/>
          <w:sz w:val="28"/>
          <w:szCs w:val="28"/>
          <w:rtl/>
        </w:rPr>
        <w:t>; عابدان شب و شیران روزند، [در شجاعت] قلوبشان همچون پاره های آهن است</w:t>
      </w:r>
      <w:r w:rsidRPr="001E61A9">
        <w:rPr>
          <w:rFonts w:cs="B Nazanin"/>
          <w:color w:val="000000"/>
          <w:sz w:val="28"/>
          <w:szCs w:val="28"/>
        </w:rPr>
        <w:t xml:space="preserve"> </w:t>
      </w:r>
      <w:r w:rsidR="00827CD4">
        <w:rPr>
          <w:rFonts w:cs="B Nazanin" w:hint="cs"/>
          <w:color w:val="000000"/>
          <w:sz w:val="28"/>
          <w:szCs w:val="28"/>
          <w:rtl/>
        </w:rPr>
        <w:t>»</w:t>
      </w:r>
      <w:r w:rsidR="00827CD4">
        <w:rPr>
          <w:rStyle w:val="FootnoteReference"/>
          <w:rFonts w:cs="B Nazanin"/>
          <w:color w:val="000000"/>
          <w:sz w:val="28"/>
          <w:szCs w:val="28"/>
          <w:rtl/>
        </w:rPr>
        <w:footnoteReference w:id="8"/>
      </w:r>
    </w:p>
    <w:p w14:paraId="7E90F980" w14:textId="26B43585" w:rsidR="001E61A9" w:rsidRPr="00BE29B1" w:rsidRDefault="000708BB" w:rsidP="001E61A9">
      <w:pPr>
        <w:bidi/>
        <w:rPr>
          <w:rFonts w:cs="B Nazanin"/>
          <w:b/>
          <w:bCs/>
          <w:color w:val="00B050"/>
          <w:sz w:val="28"/>
          <w:szCs w:val="28"/>
        </w:rPr>
      </w:pPr>
      <w:r>
        <w:rPr>
          <w:rFonts w:cs="B Nazanin" w:hint="cs"/>
          <w:b/>
          <w:bCs/>
          <w:color w:val="00B050"/>
          <w:sz w:val="28"/>
          <w:szCs w:val="28"/>
          <w:rtl/>
        </w:rPr>
        <w:t>سه</w:t>
      </w:r>
      <w:r w:rsidR="00A84A4A" w:rsidRPr="00BE29B1">
        <w:rPr>
          <w:rFonts w:cs="B Nazanin" w:hint="cs"/>
          <w:b/>
          <w:bCs/>
          <w:color w:val="00B050"/>
          <w:sz w:val="28"/>
          <w:szCs w:val="28"/>
          <w:rtl/>
        </w:rPr>
        <w:t xml:space="preserve">. </w:t>
      </w:r>
      <w:r w:rsidR="00283A4B">
        <w:rPr>
          <w:rFonts w:cs="B Nazanin" w:hint="cs"/>
          <w:b/>
          <w:bCs/>
          <w:color w:val="00B050"/>
          <w:sz w:val="28"/>
          <w:szCs w:val="28"/>
          <w:rtl/>
        </w:rPr>
        <w:t>ضرورت درگیری و نبرد</w:t>
      </w:r>
    </w:p>
    <w:p w14:paraId="1AC09A44" w14:textId="5DBCD294" w:rsidR="001E61A9" w:rsidRPr="001E61A9" w:rsidRDefault="001E61A9" w:rsidP="001E61A9">
      <w:pPr>
        <w:bidi/>
        <w:rPr>
          <w:rFonts w:cs="B Nazanin"/>
          <w:color w:val="000000"/>
          <w:sz w:val="28"/>
          <w:szCs w:val="28"/>
        </w:rPr>
      </w:pPr>
      <w:r w:rsidRPr="001E61A9">
        <w:rPr>
          <w:rFonts w:cs="B Nazanin"/>
          <w:color w:val="000000"/>
          <w:sz w:val="28"/>
          <w:szCs w:val="28"/>
          <w:rtl/>
        </w:rPr>
        <w:t>درگیری بین حق و باطل، ایمان و کفر، یک ضرورت است</w:t>
      </w:r>
      <w:r w:rsidR="00EB471A">
        <w:rPr>
          <w:rFonts w:cs="B Nazanin" w:hint="cs"/>
          <w:color w:val="000000"/>
          <w:sz w:val="28"/>
          <w:szCs w:val="28"/>
          <w:rtl/>
        </w:rPr>
        <w:t>؛</w:t>
      </w:r>
      <w:r w:rsidRPr="001E61A9">
        <w:rPr>
          <w:rFonts w:cs="B Nazanin"/>
          <w:color w:val="000000"/>
          <w:sz w:val="28"/>
          <w:szCs w:val="28"/>
          <w:rtl/>
        </w:rPr>
        <w:t xml:space="preserve"> چون حقیقت «ایمان » ، حرکت و رویش و خصلت «کفر» ایستادگی و ماندگی است</w:t>
      </w:r>
      <w:r w:rsidRPr="001E61A9">
        <w:rPr>
          <w:rFonts w:cs="B Nazanin"/>
          <w:color w:val="000000"/>
          <w:sz w:val="28"/>
          <w:szCs w:val="28"/>
        </w:rPr>
        <w:t xml:space="preserve"> .</w:t>
      </w:r>
    </w:p>
    <w:p w14:paraId="34C73AE4" w14:textId="77777777" w:rsidR="00BE29B1" w:rsidRDefault="001E61A9" w:rsidP="001E61A9">
      <w:pPr>
        <w:bidi/>
        <w:rPr>
          <w:rFonts w:cs="B Nazanin"/>
          <w:color w:val="000000"/>
          <w:sz w:val="28"/>
          <w:szCs w:val="28"/>
          <w:rtl/>
        </w:rPr>
      </w:pPr>
      <w:r w:rsidRPr="001E61A9">
        <w:rPr>
          <w:rFonts w:cs="B Nazanin"/>
          <w:color w:val="000000"/>
          <w:sz w:val="28"/>
          <w:szCs w:val="28"/>
          <w:rtl/>
        </w:rPr>
        <w:t>ساده اندیشی است اگر گمان شود، مسائل و مشکلات، تنها با گفت وگو حل می شود . باید به فکر پس از گفت وگو هم بود که اگر زیر بار حق نرفتند و یا خواستند بر ظلم خود باقی بمانند، چه باید کرد؟ پس از گفت وگو و دو گروه شدن، مخاصمه و درگیری هم هست یا نه؟ «</w:t>
      </w:r>
      <w:r w:rsidR="00EB471A" w:rsidRPr="00EB471A">
        <w:rPr>
          <w:rFonts w:hint="cs"/>
          <w:sz w:val="28"/>
          <w:szCs w:val="28"/>
          <w:rtl/>
        </w:rPr>
        <w:t xml:space="preserve"> </w:t>
      </w:r>
      <w:r w:rsidR="00BE29B1">
        <w:rPr>
          <w:rFonts w:hint="cs"/>
          <w:sz w:val="28"/>
          <w:szCs w:val="28"/>
          <w:rtl/>
        </w:rPr>
        <w:t xml:space="preserve">... </w:t>
      </w:r>
      <w:r w:rsidR="00EB471A" w:rsidRPr="00EB471A">
        <w:rPr>
          <w:sz w:val="28"/>
          <w:szCs w:val="28"/>
          <w:rtl/>
        </w:rPr>
        <w:t>فَإِذَا هُمۡ فَرِيقَانِ يَخۡتَصِمُونَ</w:t>
      </w:r>
      <w:r w:rsidR="00EB471A">
        <w:rPr>
          <w:rFonts w:cs="B Nazanin" w:hint="cs"/>
          <w:color w:val="000000"/>
          <w:sz w:val="28"/>
          <w:szCs w:val="28"/>
          <w:rtl/>
        </w:rPr>
        <w:t xml:space="preserve"> : </w:t>
      </w:r>
      <w:r w:rsidR="00BE29B1">
        <w:rPr>
          <w:rFonts w:cs="B Nazanin" w:hint="cs"/>
          <w:color w:val="000000"/>
          <w:sz w:val="28"/>
          <w:szCs w:val="28"/>
          <w:rtl/>
        </w:rPr>
        <w:t xml:space="preserve">... </w:t>
      </w:r>
      <w:r w:rsidR="00EB471A">
        <w:rPr>
          <w:rFonts w:ascii="IranSans" w:hAnsi="IranSans"/>
          <w:color w:val="333333"/>
          <w:sz w:val="23"/>
          <w:szCs w:val="23"/>
          <w:shd w:val="clear" w:color="auto" w:fill="FFFFFF"/>
          <w:rtl/>
        </w:rPr>
        <w:t>آن وقت دو گروه شدند كه با يكديگر مخاصمه مى كردند</w:t>
      </w:r>
      <w:r w:rsidR="00827CD4">
        <w:rPr>
          <w:rFonts w:cs="B Nazanin" w:hint="cs"/>
          <w:color w:val="000000"/>
          <w:sz w:val="28"/>
          <w:szCs w:val="28"/>
          <w:rtl/>
        </w:rPr>
        <w:t>»</w:t>
      </w:r>
      <w:r w:rsidRPr="001E61A9">
        <w:rPr>
          <w:rFonts w:cs="B Nazanin"/>
          <w:color w:val="000000"/>
          <w:sz w:val="28"/>
          <w:szCs w:val="28"/>
          <w:vertAlign w:val="superscript"/>
        </w:rPr>
        <w:t> </w:t>
      </w:r>
      <w:r w:rsidRPr="001E61A9">
        <w:rPr>
          <w:rFonts w:cs="B Nazanin"/>
          <w:color w:val="000000"/>
          <w:sz w:val="28"/>
          <w:szCs w:val="28"/>
        </w:rPr>
        <w:t>.</w:t>
      </w:r>
      <w:r w:rsidR="00827CD4">
        <w:rPr>
          <w:rStyle w:val="FootnoteReference"/>
          <w:rFonts w:cs="B Nazanin"/>
          <w:color w:val="000000"/>
          <w:sz w:val="28"/>
          <w:szCs w:val="28"/>
        </w:rPr>
        <w:footnoteReference w:id="9"/>
      </w:r>
      <w:r w:rsidRPr="001E61A9">
        <w:rPr>
          <w:rFonts w:cs="B Nazanin"/>
          <w:color w:val="000000"/>
          <w:sz w:val="28"/>
          <w:szCs w:val="28"/>
        </w:rPr>
        <w:t xml:space="preserve"> </w:t>
      </w:r>
    </w:p>
    <w:p w14:paraId="69EAD26E" w14:textId="505A56F8" w:rsidR="001E61A9" w:rsidRPr="001E61A9" w:rsidRDefault="001E61A9" w:rsidP="00BE29B1">
      <w:pPr>
        <w:bidi/>
        <w:rPr>
          <w:rFonts w:cs="B Nazanin"/>
          <w:color w:val="000000"/>
          <w:sz w:val="28"/>
          <w:szCs w:val="28"/>
        </w:rPr>
      </w:pPr>
      <w:r w:rsidRPr="001E61A9">
        <w:rPr>
          <w:rFonts w:cs="B Nazanin"/>
          <w:color w:val="000000"/>
          <w:sz w:val="28"/>
          <w:szCs w:val="28"/>
          <w:rtl/>
        </w:rPr>
        <w:t>به راستی آیا مشکل اسرائیل و فلسطین، با گفت وگو حل می شود؟ آیا آمریکا باگفت وگو حاضر است، از خوی استکباری خود دست بردارد؟</w:t>
      </w:r>
    </w:p>
    <w:p w14:paraId="7097BAD9" w14:textId="6C5E126A" w:rsidR="001E61A9" w:rsidRPr="001E61A9" w:rsidRDefault="001E61A9" w:rsidP="001E61A9">
      <w:pPr>
        <w:bidi/>
        <w:rPr>
          <w:rFonts w:cs="B Nazanin"/>
          <w:color w:val="000000"/>
          <w:sz w:val="28"/>
          <w:szCs w:val="28"/>
        </w:rPr>
      </w:pPr>
      <w:r w:rsidRPr="001E61A9">
        <w:rPr>
          <w:rFonts w:cs="B Nazanin"/>
          <w:color w:val="000000"/>
          <w:sz w:val="28"/>
          <w:szCs w:val="28"/>
          <w:rtl/>
        </w:rPr>
        <w:t xml:space="preserve">نبرد </w:t>
      </w:r>
      <w:r w:rsidR="00EB471A">
        <w:rPr>
          <w:rFonts w:cs="B Nazanin" w:hint="cs"/>
          <w:color w:val="000000"/>
          <w:sz w:val="28"/>
          <w:szCs w:val="28"/>
          <w:rtl/>
        </w:rPr>
        <w:t xml:space="preserve">امام </w:t>
      </w:r>
      <w:r w:rsidRPr="001E61A9">
        <w:rPr>
          <w:rFonts w:cs="B Nazanin"/>
          <w:color w:val="000000"/>
          <w:sz w:val="28"/>
          <w:szCs w:val="28"/>
          <w:rtl/>
        </w:rPr>
        <w:t>حسین</w:t>
      </w:r>
      <w:r w:rsidR="00EB471A" w:rsidRPr="00B732D3">
        <w:rPr>
          <w:rFonts w:hint="cs"/>
          <w:sz w:val="20"/>
          <w:szCs w:val="20"/>
        </w:rPr>
        <w:sym w:font="Alaem" w:char="F037"/>
      </w:r>
      <w:r w:rsidRPr="001E61A9">
        <w:rPr>
          <w:rFonts w:cs="B Nazanin"/>
          <w:color w:val="000000"/>
          <w:sz w:val="28"/>
          <w:szCs w:val="28"/>
          <w:rtl/>
        </w:rPr>
        <w:t xml:space="preserve">و یزید، جنگ مهدی </w:t>
      </w:r>
      <w:r w:rsidR="00EB471A" w:rsidRPr="00FB5DA4">
        <w:rPr>
          <w:rFonts w:hint="cs"/>
          <w:sz w:val="20"/>
          <w:szCs w:val="20"/>
        </w:rPr>
        <w:sym w:font="Alaem" w:char="F034"/>
      </w:r>
      <w:r w:rsidRPr="001E61A9">
        <w:rPr>
          <w:rFonts w:cs="B Nazanin"/>
          <w:color w:val="000000"/>
          <w:sz w:val="28"/>
          <w:szCs w:val="28"/>
          <w:rtl/>
        </w:rPr>
        <w:t xml:space="preserve"> و مستکبران، نبرد حق و باطل است</w:t>
      </w:r>
      <w:r w:rsidR="00EB471A">
        <w:rPr>
          <w:rFonts w:cs="B Nazanin" w:hint="cs"/>
          <w:color w:val="000000"/>
          <w:sz w:val="28"/>
          <w:szCs w:val="28"/>
          <w:rtl/>
        </w:rPr>
        <w:t>؛</w:t>
      </w:r>
      <w:r w:rsidRPr="001E61A9">
        <w:rPr>
          <w:rFonts w:cs="B Nazanin"/>
          <w:color w:val="000000"/>
          <w:sz w:val="28"/>
          <w:szCs w:val="28"/>
          <w:rtl/>
        </w:rPr>
        <w:t xml:space="preserve"> یکی در محدوده کربلا و دیگری در وسعت همه زمین</w:t>
      </w:r>
      <w:r w:rsidRPr="001E61A9">
        <w:rPr>
          <w:rFonts w:cs="B Nazanin"/>
          <w:color w:val="000000"/>
          <w:sz w:val="28"/>
          <w:szCs w:val="28"/>
        </w:rPr>
        <w:t xml:space="preserve"> .</w:t>
      </w:r>
    </w:p>
    <w:p w14:paraId="07E7FE76" w14:textId="50EDA380" w:rsidR="001E61A9" w:rsidRPr="001E61A9" w:rsidRDefault="001E61A9" w:rsidP="001E61A9">
      <w:pPr>
        <w:bidi/>
        <w:rPr>
          <w:rFonts w:cs="B Nazanin"/>
          <w:color w:val="000000"/>
          <w:sz w:val="28"/>
          <w:szCs w:val="28"/>
        </w:rPr>
      </w:pPr>
      <w:r w:rsidRPr="001E61A9">
        <w:rPr>
          <w:rFonts w:cs="B Nazanin"/>
          <w:color w:val="000000"/>
          <w:sz w:val="28"/>
          <w:szCs w:val="28"/>
          <w:rtl/>
        </w:rPr>
        <w:t xml:space="preserve">امام باقر </w:t>
      </w:r>
      <w:r w:rsidR="00EB471A" w:rsidRPr="00B732D3">
        <w:rPr>
          <w:rFonts w:hint="cs"/>
          <w:sz w:val="20"/>
          <w:szCs w:val="20"/>
        </w:rPr>
        <w:sym w:font="Alaem" w:char="F037"/>
      </w:r>
      <w:r w:rsidRPr="001E61A9">
        <w:rPr>
          <w:rFonts w:cs="B Nazanin"/>
          <w:color w:val="000000"/>
          <w:sz w:val="28"/>
          <w:szCs w:val="28"/>
          <w:rtl/>
        </w:rPr>
        <w:t xml:space="preserve"> می فرماید: «</w:t>
      </w:r>
      <w:r w:rsidR="00EB471A" w:rsidRPr="00EB471A">
        <w:rPr>
          <w:sz w:val="28"/>
          <w:szCs w:val="28"/>
        </w:rPr>
        <w:t xml:space="preserve"> </w:t>
      </w:r>
      <w:r w:rsidR="00EB471A" w:rsidRPr="00B35CE9">
        <w:rPr>
          <w:sz w:val="28"/>
          <w:szCs w:val="28"/>
        </w:rPr>
        <w:t> </w:t>
      </w:r>
      <w:r w:rsidR="00EB471A" w:rsidRPr="00B35CE9">
        <w:rPr>
          <w:sz w:val="28"/>
          <w:szCs w:val="28"/>
          <w:rtl/>
        </w:rPr>
        <w:t>لَيْسَ شَأْنُهُ إِلاَّ اَلسَّيْفَ</w:t>
      </w:r>
      <w:r w:rsidR="00EB471A">
        <w:rPr>
          <w:rFonts w:hint="cs"/>
          <w:sz w:val="28"/>
          <w:szCs w:val="28"/>
          <w:rtl/>
        </w:rPr>
        <w:t>»</w:t>
      </w:r>
      <w:r w:rsidR="00EB471A">
        <w:rPr>
          <w:rStyle w:val="FootnoteReference"/>
          <w:rFonts w:cs="B Nazanin"/>
          <w:color w:val="000000"/>
          <w:sz w:val="28"/>
          <w:szCs w:val="28"/>
          <w:rtl/>
        </w:rPr>
        <w:footnoteReference w:id="10"/>
      </w:r>
      <w:r w:rsidRPr="001E61A9">
        <w:rPr>
          <w:rFonts w:cs="B Nazanin"/>
          <w:color w:val="000000"/>
          <w:sz w:val="28"/>
          <w:szCs w:val="28"/>
          <w:vertAlign w:val="superscript"/>
        </w:rPr>
        <w:t> </w:t>
      </w:r>
      <w:r w:rsidRPr="001E61A9">
        <w:rPr>
          <w:rFonts w:cs="B Nazanin"/>
          <w:color w:val="000000"/>
          <w:sz w:val="28"/>
          <w:szCs w:val="28"/>
          <w:rtl/>
        </w:rPr>
        <w:t>او فقط شمشیر را می شناسد</w:t>
      </w:r>
      <w:r w:rsidR="00827CD4">
        <w:rPr>
          <w:rFonts w:cs="B Nazanin" w:hint="cs"/>
          <w:color w:val="000000"/>
          <w:sz w:val="28"/>
          <w:szCs w:val="28"/>
          <w:rtl/>
        </w:rPr>
        <w:t>.</w:t>
      </w:r>
    </w:p>
    <w:p w14:paraId="6A19B06F" w14:textId="759922B1" w:rsidR="001E61A9" w:rsidRDefault="001E61A9" w:rsidP="001E61A9">
      <w:pPr>
        <w:bidi/>
        <w:rPr>
          <w:rFonts w:cs="B Nazanin"/>
          <w:color w:val="000000"/>
          <w:sz w:val="28"/>
          <w:szCs w:val="28"/>
          <w:rtl/>
        </w:rPr>
      </w:pPr>
      <w:r w:rsidRPr="001E61A9">
        <w:rPr>
          <w:rFonts w:cs="B Nazanin"/>
          <w:color w:val="000000"/>
          <w:sz w:val="28"/>
          <w:szCs w:val="28"/>
          <w:rtl/>
        </w:rPr>
        <w:lastRenderedPageBreak/>
        <w:t>امام صادق</w:t>
      </w:r>
      <w:r w:rsidR="00EB471A" w:rsidRPr="00B732D3">
        <w:rPr>
          <w:rFonts w:hint="cs"/>
          <w:sz w:val="20"/>
          <w:szCs w:val="20"/>
        </w:rPr>
        <w:sym w:font="Alaem" w:char="F037"/>
      </w:r>
      <w:r w:rsidRPr="001E61A9">
        <w:rPr>
          <w:rFonts w:cs="B Nazanin"/>
          <w:color w:val="000000"/>
          <w:sz w:val="28"/>
          <w:szCs w:val="28"/>
          <w:rtl/>
        </w:rPr>
        <w:t xml:space="preserve"> می فرماید: «</w:t>
      </w:r>
      <w:r w:rsidR="00EB471A" w:rsidRPr="00EB471A">
        <w:rPr>
          <w:sz w:val="24"/>
          <w:szCs w:val="24"/>
          <w:rtl/>
        </w:rPr>
        <w:t xml:space="preserve"> لاَ يَكُفُّونَ سُيُوفَهُمْ حَتَّى يَرْضَى اَللَّهُ عَزَّ وَ جَلَّ</w:t>
      </w:r>
      <w:r w:rsidR="00EB471A">
        <w:rPr>
          <w:rFonts w:cs="B Nazanin" w:hint="cs"/>
          <w:color w:val="000000"/>
          <w:sz w:val="28"/>
          <w:szCs w:val="28"/>
          <w:rtl/>
        </w:rPr>
        <w:t xml:space="preserve">: </w:t>
      </w:r>
      <w:r w:rsidRPr="001E61A9">
        <w:rPr>
          <w:rFonts w:cs="B Nazanin"/>
          <w:color w:val="000000"/>
          <w:sz w:val="28"/>
          <w:szCs w:val="28"/>
        </w:rPr>
        <w:t> </w:t>
      </w:r>
      <w:r w:rsidRPr="001E61A9">
        <w:rPr>
          <w:rFonts w:cs="B Nazanin"/>
          <w:color w:val="000000"/>
          <w:sz w:val="28"/>
          <w:szCs w:val="28"/>
          <w:rtl/>
        </w:rPr>
        <w:t>یاران قائم شمشیرهای خویش را بر زمین نمی نهند تا این که خدای عزوجل راضی شود</w:t>
      </w:r>
      <w:r w:rsidR="00827CD4">
        <w:rPr>
          <w:rFonts w:cs="B Nazanin" w:hint="cs"/>
          <w:color w:val="000000"/>
          <w:sz w:val="28"/>
          <w:szCs w:val="28"/>
          <w:rtl/>
        </w:rPr>
        <w:t>».</w:t>
      </w:r>
      <w:r w:rsidR="00EB471A">
        <w:rPr>
          <w:rStyle w:val="FootnoteReference"/>
          <w:rFonts w:cs="B Nazanin"/>
          <w:color w:val="000000"/>
          <w:sz w:val="28"/>
          <w:szCs w:val="28"/>
        </w:rPr>
        <w:footnoteReference w:id="11"/>
      </w:r>
    </w:p>
    <w:p w14:paraId="3DF372B7" w14:textId="738A7131" w:rsidR="001F2BEE" w:rsidRPr="00BE29B1" w:rsidRDefault="000708BB" w:rsidP="001F2BEE">
      <w:pPr>
        <w:bidi/>
        <w:rPr>
          <w:rFonts w:cs="B Nazanin"/>
          <w:b/>
          <w:bCs/>
          <w:color w:val="00B050"/>
          <w:sz w:val="28"/>
          <w:szCs w:val="28"/>
        </w:rPr>
      </w:pPr>
      <w:r>
        <w:rPr>
          <w:rFonts w:cs="B Nazanin" w:hint="cs"/>
          <w:b/>
          <w:bCs/>
          <w:color w:val="00B050"/>
          <w:sz w:val="28"/>
          <w:szCs w:val="28"/>
          <w:rtl/>
        </w:rPr>
        <w:t>چهار</w:t>
      </w:r>
      <w:r w:rsidR="00A84A4A" w:rsidRPr="00BE29B1">
        <w:rPr>
          <w:rFonts w:cs="B Nazanin" w:hint="cs"/>
          <w:b/>
          <w:bCs/>
          <w:color w:val="00B050"/>
          <w:sz w:val="28"/>
          <w:szCs w:val="28"/>
          <w:rtl/>
        </w:rPr>
        <w:t xml:space="preserve">. </w:t>
      </w:r>
      <w:r w:rsidR="001F2BEE" w:rsidRPr="00BE29B1">
        <w:rPr>
          <w:rFonts w:cs="B Nazanin"/>
          <w:b/>
          <w:bCs/>
          <w:color w:val="00B050"/>
          <w:sz w:val="28"/>
          <w:szCs w:val="28"/>
        </w:rPr>
        <w:t xml:space="preserve"> </w:t>
      </w:r>
      <w:r w:rsidR="00283A4B">
        <w:rPr>
          <w:rFonts w:cs="B Nazanin" w:hint="cs"/>
          <w:b/>
          <w:bCs/>
          <w:color w:val="00B050"/>
          <w:sz w:val="28"/>
          <w:szCs w:val="28"/>
          <w:rtl/>
        </w:rPr>
        <w:t>سازش ناپذیری</w:t>
      </w:r>
    </w:p>
    <w:p w14:paraId="3F84B142" w14:textId="5F8BCA35" w:rsidR="001F2BEE" w:rsidRPr="001E61A9" w:rsidRDefault="001F2BEE" w:rsidP="001F2BEE">
      <w:pPr>
        <w:bidi/>
        <w:rPr>
          <w:rFonts w:cs="B Nazanin"/>
          <w:color w:val="000000"/>
          <w:sz w:val="28"/>
          <w:szCs w:val="28"/>
        </w:rPr>
      </w:pPr>
      <w:r w:rsidRPr="001E61A9">
        <w:rPr>
          <w:rFonts w:cs="B Nazanin"/>
          <w:color w:val="000000"/>
          <w:sz w:val="28"/>
          <w:szCs w:val="28"/>
          <w:rtl/>
        </w:rPr>
        <w:t xml:space="preserve">حسین </w:t>
      </w:r>
      <w:r w:rsidR="00EB471A" w:rsidRPr="00B732D3">
        <w:rPr>
          <w:rFonts w:hint="cs"/>
          <w:sz w:val="20"/>
          <w:szCs w:val="20"/>
        </w:rPr>
        <w:sym w:font="Alaem" w:char="F037"/>
      </w:r>
      <w:r w:rsidR="00EB471A">
        <w:rPr>
          <w:rFonts w:hint="cs"/>
          <w:sz w:val="20"/>
          <w:szCs w:val="20"/>
          <w:rtl/>
        </w:rPr>
        <w:t xml:space="preserve"> </w:t>
      </w:r>
      <w:r w:rsidRPr="001E61A9">
        <w:rPr>
          <w:rFonts w:cs="B Nazanin"/>
          <w:color w:val="000000"/>
          <w:sz w:val="28"/>
          <w:szCs w:val="28"/>
          <w:rtl/>
        </w:rPr>
        <w:t xml:space="preserve"> در رد درخواست یزید بر بیعت، با قاطعیت می گوید: «</w:t>
      </w:r>
      <w:r w:rsidR="00EB471A" w:rsidRPr="00EB471A">
        <w:rPr>
          <w:rFonts w:ascii="Tahoma" w:hAnsi="Tahoma" w:cs="Tahoma"/>
          <w:i/>
          <w:iCs/>
          <w:color w:val="808080"/>
          <w:sz w:val="16"/>
          <w:szCs w:val="16"/>
          <w:shd w:val="clear" w:color="auto" w:fill="FFFFFF"/>
          <w:rtl/>
        </w:rPr>
        <w:t xml:space="preserve"> </w:t>
      </w:r>
      <w:r w:rsidR="00EB471A" w:rsidRPr="00EB471A">
        <w:rPr>
          <w:sz w:val="24"/>
          <w:szCs w:val="24"/>
          <w:rtl/>
        </w:rPr>
        <w:t>وَ مِثْلِي لَا يُبَايِعُ مِثْلَهُ</w:t>
      </w:r>
      <w:r w:rsidR="00EB471A" w:rsidRPr="00EB471A">
        <w:rPr>
          <w:rFonts w:hint="cs"/>
          <w:sz w:val="24"/>
          <w:szCs w:val="24"/>
          <w:rtl/>
        </w:rPr>
        <w:t xml:space="preserve"> </w:t>
      </w:r>
      <w:r w:rsidR="00A84A4A">
        <w:rPr>
          <w:rFonts w:cs="B Nazanin" w:hint="cs"/>
          <w:color w:val="000000"/>
          <w:sz w:val="28"/>
          <w:szCs w:val="28"/>
          <w:rtl/>
        </w:rPr>
        <w:t>»</w:t>
      </w:r>
      <w:r w:rsidR="00A84A4A">
        <w:rPr>
          <w:rStyle w:val="FootnoteReference"/>
          <w:rFonts w:cs="B Nazanin"/>
          <w:color w:val="000000"/>
          <w:sz w:val="28"/>
          <w:szCs w:val="28"/>
          <w:rtl/>
        </w:rPr>
        <w:footnoteReference w:id="12"/>
      </w:r>
      <w:r w:rsidR="00EB471A">
        <w:rPr>
          <w:rFonts w:cs="B Nazanin" w:hint="cs"/>
          <w:color w:val="000000"/>
          <w:sz w:val="28"/>
          <w:szCs w:val="28"/>
          <w:rtl/>
        </w:rPr>
        <w:t>:</w:t>
      </w:r>
      <w:r w:rsidRPr="001E61A9">
        <w:rPr>
          <w:rFonts w:cs="B Nazanin"/>
          <w:color w:val="000000"/>
          <w:sz w:val="28"/>
          <w:szCs w:val="28"/>
          <w:vertAlign w:val="superscript"/>
        </w:rPr>
        <w:t> </w:t>
      </w:r>
      <w:r w:rsidRPr="001E61A9">
        <w:rPr>
          <w:rFonts w:cs="B Nazanin"/>
          <w:color w:val="000000"/>
          <w:sz w:val="28"/>
          <w:szCs w:val="28"/>
          <w:rtl/>
        </w:rPr>
        <w:t xml:space="preserve">حضرت مهدی </w:t>
      </w:r>
      <w:r w:rsidR="00EB471A" w:rsidRPr="00FB5DA4">
        <w:rPr>
          <w:rFonts w:hint="cs"/>
          <w:sz w:val="20"/>
          <w:szCs w:val="20"/>
        </w:rPr>
        <w:sym w:font="Alaem" w:char="F034"/>
      </w:r>
      <w:r w:rsidRPr="001E61A9">
        <w:rPr>
          <w:rFonts w:cs="B Nazanin"/>
          <w:color w:val="000000"/>
          <w:sz w:val="28"/>
          <w:szCs w:val="28"/>
          <w:rtl/>
        </w:rPr>
        <w:t xml:space="preserve"> نیز با هیچ کس سر سازش ندارد . امام باقر و صادق</w:t>
      </w:r>
      <w:bookmarkStart w:id="0" w:name="_Hlk140572061"/>
      <w:r w:rsidR="00EB471A" w:rsidRPr="006C4C50">
        <w:rPr>
          <w:rFonts w:hint="cs"/>
          <w:sz w:val="20"/>
          <w:szCs w:val="20"/>
        </w:rPr>
        <w:sym w:font="Alaem" w:char="F038"/>
      </w:r>
      <w:bookmarkEnd w:id="0"/>
      <w:r w:rsidRPr="001E61A9">
        <w:rPr>
          <w:rFonts w:cs="B Nazanin"/>
          <w:color w:val="000000"/>
          <w:sz w:val="28"/>
          <w:szCs w:val="28"/>
          <w:rtl/>
        </w:rPr>
        <w:t xml:space="preserve"> می فرمایند:</w:t>
      </w:r>
      <w:r w:rsidRPr="001E61A9">
        <w:rPr>
          <w:rFonts w:cs="B Nazanin"/>
          <w:color w:val="000000"/>
          <w:sz w:val="28"/>
          <w:szCs w:val="28"/>
          <w:vertAlign w:val="superscript"/>
        </w:rPr>
        <w:t> </w:t>
      </w:r>
      <w:r>
        <w:rPr>
          <w:rFonts w:cs="B Nazanin" w:hint="cs"/>
          <w:color w:val="000000"/>
          <w:sz w:val="28"/>
          <w:szCs w:val="28"/>
          <w:rtl/>
        </w:rPr>
        <w:t>«</w:t>
      </w:r>
      <w:r w:rsidR="00B35CE9" w:rsidRPr="00B35CE9">
        <w:rPr>
          <w:sz w:val="28"/>
          <w:szCs w:val="28"/>
          <w:rtl/>
        </w:rPr>
        <w:t xml:space="preserve"> يَقْتُلُ أَعْدَاءَ اَللَّهِ حَتَّى يَرْضَى اَللَّهُ</w:t>
      </w:r>
      <w:r w:rsidR="00B35CE9" w:rsidRPr="00B35CE9">
        <w:rPr>
          <w:rFonts w:hint="cs"/>
          <w:sz w:val="28"/>
          <w:szCs w:val="28"/>
          <w:rtl/>
        </w:rPr>
        <w:t xml:space="preserve"> </w:t>
      </w:r>
      <w:r w:rsidR="00B35CE9">
        <w:rPr>
          <w:rFonts w:cs="B Nazanin" w:hint="cs"/>
          <w:color w:val="000000"/>
          <w:sz w:val="28"/>
          <w:szCs w:val="28"/>
          <w:rtl/>
        </w:rPr>
        <w:t>:</w:t>
      </w:r>
      <w:r w:rsidRPr="001E61A9">
        <w:rPr>
          <w:rFonts w:cs="B Nazanin"/>
          <w:color w:val="000000"/>
          <w:sz w:val="28"/>
          <w:szCs w:val="28"/>
          <w:rtl/>
        </w:rPr>
        <w:t xml:space="preserve"> دشمنان خدا را می کشد تا خدا راضی گردد</w:t>
      </w:r>
      <w:r>
        <w:rPr>
          <w:rFonts w:cs="B Nazanin" w:hint="cs"/>
          <w:color w:val="000000"/>
          <w:sz w:val="28"/>
          <w:szCs w:val="28"/>
          <w:rtl/>
        </w:rPr>
        <w:t>»</w:t>
      </w:r>
      <w:r w:rsidRPr="001E61A9">
        <w:rPr>
          <w:rFonts w:cs="B Nazanin"/>
          <w:color w:val="000000"/>
          <w:sz w:val="28"/>
          <w:szCs w:val="28"/>
        </w:rPr>
        <w:t xml:space="preserve"> </w:t>
      </w:r>
      <w:r w:rsidR="00A84A4A">
        <w:rPr>
          <w:rFonts w:cs="B Nazanin" w:hint="cs"/>
          <w:color w:val="000000"/>
          <w:sz w:val="28"/>
          <w:szCs w:val="28"/>
          <w:rtl/>
        </w:rPr>
        <w:t>.</w:t>
      </w:r>
      <w:r w:rsidR="00A84A4A">
        <w:rPr>
          <w:rStyle w:val="FootnoteReference"/>
          <w:rFonts w:cs="B Nazanin"/>
          <w:color w:val="000000"/>
          <w:sz w:val="28"/>
          <w:szCs w:val="28"/>
          <w:rtl/>
        </w:rPr>
        <w:footnoteReference w:id="13"/>
      </w:r>
    </w:p>
    <w:p w14:paraId="1F673A9F" w14:textId="77777777" w:rsidR="007331F3" w:rsidRPr="001E61A9" w:rsidRDefault="007331F3" w:rsidP="001E61A9">
      <w:pPr>
        <w:bidi/>
        <w:rPr>
          <w:rFonts w:cs="B Nazanin"/>
          <w:sz w:val="28"/>
          <w:szCs w:val="28"/>
        </w:rPr>
      </w:pPr>
    </w:p>
    <w:sectPr w:rsidR="007331F3" w:rsidRPr="001E6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FB17" w14:textId="77777777" w:rsidR="00621F1B" w:rsidRDefault="00621F1B" w:rsidP="00A84A4A">
      <w:pPr>
        <w:spacing w:after="0" w:line="240" w:lineRule="auto"/>
      </w:pPr>
      <w:r>
        <w:separator/>
      </w:r>
    </w:p>
  </w:endnote>
  <w:endnote w:type="continuationSeparator" w:id="0">
    <w:p w14:paraId="34C79812" w14:textId="77777777" w:rsidR="00621F1B" w:rsidRDefault="00621F1B" w:rsidP="00A8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ae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IRANSansWeb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6AF6" w14:textId="77777777" w:rsidR="00621F1B" w:rsidRDefault="00621F1B" w:rsidP="00A84A4A">
      <w:pPr>
        <w:spacing w:after="0" w:line="240" w:lineRule="auto"/>
      </w:pPr>
      <w:r>
        <w:separator/>
      </w:r>
    </w:p>
  </w:footnote>
  <w:footnote w:type="continuationSeparator" w:id="0">
    <w:p w14:paraId="2BFB9C71" w14:textId="77777777" w:rsidR="00621F1B" w:rsidRDefault="00621F1B" w:rsidP="00A84A4A">
      <w:pPr>
        <w:spacing w:after="0" w:line="240" w:lineRule="auto"/>
      </w:pPr>
      <w:r>
        <w:continuationSeparator/>
      </w:r>
    </w:p>
  </w:footnote>
  <w:footnote w:id="1">
    <w:p w14:paraId="0EF0C62C" w14:textId="7A0B779E" w:rsidR="005500F7" w:rsidRPr="00BE29B1" w:rsidRDefault="005500F7" w:rsidP="005500F7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="00BE29B1">
        <w:rPr>
          <w:rFonts w:hint="cs"/>
          <w:sz w:val="18"/>
          <w:szCs w:val="18"/>
          <w:rtl/>
        </w:rPr>
        <w:t xml:space="preserve">تلخیصی ازمقاله </w:t>
      </w:r>
      <w:r w:rsidR="00F0110A" w:rsidRPr="00BE29B1">
        <w:rPr>
          <w:rFonts w:hint="cs"/>
          <w:sz w:val="18"/>
          <w:szCs w:val="18"/>
          <w:rtl/>
        </w:rPr>
        <w:t>استاد</w:t>
      </w:r>
      <w:r w:rsidRPr="00BE29B1">
        <w:rPr>
          <w:rFonts w:hint="cs"/>
          <w:sz w:val="18"/>
          <w:szCs w:val="18"/>
          <w:rtl/>
        </w:rPr>
        <w:t xml:space="preserve"> پورسید آقایی</w:t>
      </w:r>
      <w:r w:rsidR="00283A4B">
        <w:rPr>
          <w:rFonts w:hint="cs"/>
          <w:sz w:val="18"/>
          <w:szCs w:val="18"/>
          <w:rtl/>
        </w:rPr>
        <w:t xml:space="preserve"> با اندکی تصرف</w:t>
      </w:r>
    </w:p>
  </w:footnote>
  <w:footnote w:id="2">
    <w:p w14:paraId="1A00BB34" w14:textId="59C973AE" w:rsidR="00B5780C" w:rsidRPr="00BE29B1" w:rsidRDefault="00B5780C" w:rsidP="00B5780C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Pr="00BE29B1">
        <w:rPr>
          <w:rFonts w:cs="B Nazanin"/>
          <w:color w:val="000000"/>
          <w:sz w:val="18"/>
          <w:szCs w:val="18"/>
          <w:rtl/>
        </w:rPr>
        <w:t xml:space="preserve"> ر . ک: پیامدهای عاشورا، سید ابوالفضل اردکانی</w:t>
      </w:r>
    </w:p>
  </w:footnote>
  <w:footnote w:id="3">
    <w:p w14:paraId="148C995A" w14:textId="040A2F0C" w:rsidR="00B84692" w:rsidRPr="00BE29B1" w:rsidRDefault="00B84692" w:rsidP="00B84692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 xml:space="preserve">. </w:t>
      </w:r>
      <w:r w:rsidRPr="00BE29B1">
        <w:rPr>
          <w:rFonts w:hint="cs"/>
          <w:sz w:val="18"/>
          <w:szCs w:val="18"/>
          <w:rtl/>
        </w:rPr>
        <w:t>سوره مبارکه قصص،آیه5</w:t>
      </w:r>
    </w:p>
  </w:footnote>
  <w:footnote w:id="4">
    <w:p w14:paraId="1D91C221" w14:textId="23281142" w:rsidR="00B5780C" w:rsidRPr="00BE29B1" w:rsidRDefault="00B5780C" w:rsidP="00B5780C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Pr="00BE29B1">
        <w:rPr>
          <w:rFonts w:cs="B Nazanin"/>
          <w:color w:val="000000"/>
          <w:sz w:val="18"/>
          <w:szCs w:val="18"/>
          <w:rtl/>
        </w:rPr>
        <w:t xml:space="preserve"> منتخب الاثر، ص 497، فصل 10، باب 2، ح 9</w:t>
      </w:r>
    </w:p>
  </w:footnote>
  <w:footnote w:id="5">
    <w:p w14:paraId="6CFF5269" w14:textId="65EEF6AC" w:rsidR="00827CD4" w:rsidRPr="00BE29B1" w:rsidRDefault="00827CD4" w:rsidP="00827CD4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Pr="00BE29B1">
        <w:rPr>
          <w:rFonts w:cs="B Nazanin"/>
          <w:color w:val="000000"/>
          <w:sz w:val="18"/>
          <w:szCs w:val="18"/>
          <w:rtl/>
        </w:rPr>
        <w:t xml:space="preserve"> بحارالانوار، ج 52، ص 308</w:t>
      </w:r>
    </w:p>
  </w:footnote>
  <w:footnote w:id="6">
    <w:p w14:paraId="21AF9FAC" w14:textId="1C8C95A6" w:rsidR="00827CD4" w:rsidRPr="00BE29B1" w:rsidRDefault="00827CD4" w:rsidP="00827CD4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Pr="00BE29B1">
        <w:rPr>
          <w:rFonts w:cs="B Nazanin"/>
          <w:color w:val="000000"/>
          <w:sz w:val="18"/>
          <w:szCs w:val="18"/>
          <w:rtl/>
        </w:rPr>
        <w:t xml:space="preserve"> همان، ص 311</w:t>
      </w:r>
    </w:p>
  </w:footnote>
  <w:footnote w:id="7">
    <w:p w14:paraId="69CF118E" w14:textId="16B59412" w:rsidR="00827CD4" w:rsidRPr="00BE29B1" w:rsidRDefault="00827CD4" w:rsidP="00827CD4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Pr="00BE29B1">
        <w:rPr>
          <w:rFonts w:cs="B Nazanin"/>
          <w:color w:val="000000"/>
          <w:sz w:val="18"/>
          <w:szCs w:val="18"/>
          <w:rtl/>
        </w:rPr>
        <w:t xml:space="preserve"> معجم احادیث الامام المهدی </w:t>
      </w:r>
      <w:r w:rsidR="005500F7" w:rsidRPr="00BE29B1">
        <w:rPr>
          <w:rFonts w:hint="cs"/>
          <w:sz w:val="18"/>
          <w:szCs w:val="18"/>
        </w:rPr>
        <w:sym w:font="Alaem" w:char="F034"/>
      </w:r>
      <w:r w:rsidRPr="00BE29B1">
        <w:rPr>
          <w:rFonts w:cs="B Nazanin"/>
          <w:color w:val="000000"/>
          <w:sz w:val="18"/>
          <w:szCs w:val="18"/>
          <w:rtl/>
        </w:rPr>
        <w:t>، ج 3، ص 100 (به نقل از مستدرک حاکم، ج 4، 54</w:t>
      </w:r>
      <w:r w:rsidR="00EB471A" w:rsidRPr="00BE29B1">
        <w:rPr>
          <w:rFonts w:cs="B Nazanin" w:hint="cs"/>
          <w:color w:val="000000"/>
          <w:sz w:val="18"/>
          <w:szCs w:val="18"/>
          <w:rtl/>
        </w:rPr>
        <w:t>)</w:t>
      </w:r>
    </w:p>
  </w:footnote>
  <w:footnote w:id="8">
    <w:p w14:paraId="6EBC6EE5" w14:textId="3C6649F4" w:rsidR="00827CD4" w:rsidRPr="00BE29B1" w:rsidRDefault="00827CD4" w:rsidP="00827CD4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Pr="00BE29B1">
        <w:rPr>
          <w:rFonts w:cs="B Nazanin"/>
          <w:color w:val="000000"/>
          <w:sz w:val="18"/>
          <w:szCs w:val="18"/>
          <w:rtl/>
        </w:rPr>
        <w:t xml:space="preserve"> بحارالانوار، ج 52، ص 386</w:t>
      </w:r>
    </w:p>
  </w:footnote>
  <w:footnote w:id="9">
    <w:p w14:paraId="71FE816E" w14:textId="14FC04EF" w:rsidR="00827CD4" w:rsidRPr="00BE29B1" w:rsidRDefault="00827CD4" w:rsidP="00827CD4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Pr="00BE29B1">
        <w:rPr>
          <w:rFonts w:cs="B Nazanin"/>
          <w:color w:val="000000"/>
          <w:sz w:val="18"/>
          <w:szCs w:val="18"/>
          <w:rtl/>
        </w:rPr>
        <w:t xml:space="preserve"> </w:t>
      </w:r>
      <w:r w:rsidR="00EB471A" w:rsidRPr="00BE29B1">
        <w:rPr>
          <w:rFonts w:cs="B Nazanin" w:hint="cs"/>
          <w:color w:val="000000"/>
          <w:sz w:val="18"/>
          <w:szCs w:val="18"/>
          <w:rtl/>
        </w:rPr>
        <w:t xml:space="preserve">سوره مبارکه </w:t>
      </w:r>
      <w:r w:rsidRPr="00BE29B1">
        <w:rPr>
          <w:rFonts w:cs="B Nazanin"/>
          <w:color w:val="000000"/>
          <w:sz w:val="18"/>
          <w:szCs w:val="18"/>
          <w:rtl/>
        </w:rPr>
        <w:t>نمل ، آیه 45</w:t>
      </w:r>
    </w:p>
  </w:footnote>
  <w:footnote w:id="10">
    <w:p w14:paraId="47A651B2" w14:textId="77777777" w:rsidR="00EB471A" w:rsidRPr="00BE29B1" w:rsidRDefault="00EB471A" w:rsidP="00EB471A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Pr="00BE29B1">
        <w:rPr>
          <w:rFonts w:cs="B Nazanin"/>
          <w:color w:val="000000"/>
          <w:sz w:val="18"/>
          <w:szCs w:val="18"/>
          <w:rtl/>
        </w:rPr>
        <w:t xml:space="preserve"> الغیبة، نعمانی، ص 233</w:t>
      </w:r>
    </w:p>
  </w:footnote>
  <w:footnote w:id="11">
    <w:p w14:paraId="76239E8D" w14:textId="77777777" w:rsidR="00EB471A" w:rsidRPr="00BE29B1" w:rsidRDefault="00EB471A" w:rsidP="00EB471A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Pr="00BE29B1">
        <w:rPr>
          <w:rFonts w:cs="B Nazanin"/>
          <w:color w:val="000000"/>
          <w:sz w:val="18"/>
          <w:szCs w:val="18"/>
          <w:rtl/>
        </w:rPr>
        <w:t xml:space="preserve"> </w:t>
      </w:r>
      <w:r w:rsidRPr="00BE29B1">
        <w:rPr>
          <w:rFonts w:cs="B Nazanin"/>
          <w:color w:val="000000"/>
          <w:sz w:val="18"/>
          <w:szCs w:val="18"/>
          <w:rtl/>
        </w:rPr>
        <w:t>بحارالانوار، ج 52، ص 27</w:t>
      </w:r>
    </w:p>
  </w:footnote>
  <w:footnote w:id="12">
    <w:p w14:paraId="310AD12C" w14:textId="64158CE7" w:rsidR="00A84A4A" w:rsidRPr="00BE29B1" w:rsidRDefault="00A84A4A" w:rsidP="00A84A4A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Pr="00BE29B1">
        <w:rPr>
          <w:rFonts w:cs="B Nazanin"/>
          <w:color w:val="000000"/>
          <w:sz w:val="18"/>
          <w:szCs w:val="18"/>
          <w:rtl/>
        </w:rPr>
        <w:t xml:space="preserve"> </w:t>
      </w:r>
      <w:r w:rsidR="00EB471A" w:rsidRPr="00BE29B1">
        <w:rPr>
          <w:rFonts w:cs="B Nazanin" w:hint="cs"/>
          <w:color w:val="000000"/>
          <w:sz w:val="18"/>
          <w:szCs w:val="18"/>
          <w:rtl/>
        </w:rPr>
        <w:t>همان</w:t>
      </w:r>
      <w:r w:rsidRPr="00BE29B1">
        <w:rPr>
          <w:rFonts w:cs="B Nazanin"/>
          <w:color w:val="000000"/>
          <w:sz w:val="18"/>
          <w:szCs w:val="18"/>
          <w:rtl/>
        </w:rPr>
        <w:t>، ج 44، ص 325</w:t>
      </w:r>
    </w:p>
  </w:footnote>
  <w:footnote w:id="13">
    <w:p w14:paraId="27DF1136" w14:textId="0E71B194" w:rsidR="00A84A4A" w:rsidRPr="00BE29B1" w:rsidRDefault="00A84A4A" w:rsidP="00A84A4A">
      <w:pPr>
        <w:bidi/>
        <w:rPr>
          <w:sz w:val="18"/>
          <w:szCs w:val="18"/>
          <w:rtl/>
          <w:lang w:bidi="fa-IR"/>
        </w:rPr>
      </w:pPr>
      <w:r w:rsidRPr="00BE29B1">
        <w:rPr>
          <w:rStyle w:val="FootnoteReference"/>
          <w:sz w:val="18"/>
          <w:szCs w:val="18"/>
        </w:rPr>
        <w:footnoteRef/>
      </w:r>
      <w:r w:rsidRPr="00BE29B1">
        <w:rPr>
          <w:sz w:val="18"/>
          <w:szCs w:val="18"/>
        </w:rPr>
        <w:t xml:space="preserve"> </w:t>
      </w:r>
      <w:r w:rsidRPr="00BE29B1">
        <w:rPr>
          <w:rFonts w:hint="cs"/>
          <w:sz w:val="18"/>
          <w:szCs w:val="18"/>
          <w:rtl/>
        </w:rPr>
        <w:t>.</w:t>
      </w:r>
      <w:r w:rsidRPr="00BE29B1">
        <w:rPr>
          <w:rFonts w:cs="B Nazanin"/>
          <w:color w:val="000000"/>
          <w:sz w:val="18"/>
          <w:szCs w:val="18"/>
          <w:rtl/>
        </w:rPr>
        <w:t xml:space="preserve"> الغیبة شیخ طوسی، ص 32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A9"/>
    <w:rsid w:val="000708BB"/>
    <w:rsid w:val="001E61A9"/>
    <w:rsid w:val="001F2BEE"/>
    <w:rsid w:val="00283A4B"/>
    <w:rsid w:val="005500F7"/>
    <w:rsid w:val="00621F1B"/>
    <w:rsid w:val="007331F3"/>
    <w:rsid w:val="007B0A83"/>
    <w:rsid w:val="00817697"/>
    <w:rsid w:val="00827CD4"/>
    <w:rsid w:val="00A84A4A"/>
    <w:rsid w:val="00B35CE9"/>
    <w:rsid w:val="00B5780C"/>
    <w:rsid w:val="00B84692"/>
    <w:rsid w:val="00BE29B1"/>
    <w:rsid w:val="00D32AF9"/>
    <w:rsid w:val="00DE1578"/>
    <w:rsid w:val="00EB471A"/>
    <w:rsid w:val="00F0110A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33D1"/>
  <w15:chartTrackingRefBased/>
  <w15:docId w15:val="{88628B01-0244-4FF5-A2E5-55EBEDA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61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E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A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4A4A"/>
    <w:rPr>
      <w:vertAlign w:val="superscript"/>
    </w:rPr>
  </w:style>
  <w:style w:type="character" w:styleId="Strong">
    <w:name w:val="Strong"/>
    <w:basedOn w:val="DefaultParagraphFont"/>
    <w:uiPriority w:val="22"/>
    <w:qFormat/>
    <w:rsid w:val="00F97A11"/>
    <w:rPr>
      <w:b/>
      <w:bCs/>
    </w:rPr>
  </w:style>
  <w:style w:type="character" w:styleId="Emphasis">
    <w:name w:val="Emphasis"/>
    <w:basedOn w:val="DefaultParagraphFont"/>
    <w:uiPriority w:val="20"/>
    <w:qFormat/>
    <w:rsid w:val="00B84692"/>
    <w:rPr>
      <w:i/>
      <w:iCs/>
    </w:rPr>
  </w:style>
  <w:style w:type="character" w:customStyle="1" w:styleId="ng-binding">
    <w:name w:val="ng-binding"/>
    <w:basedOn w:val="DefaultParagraphFont"/>
    <w:rsid w:val="00EB4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48D34-BD39-4F3E-9FB5-D0625DAD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Taghi Hatami</dc:creator>
  <cp:keywords/>
  <dc:description/>
  <cp:lastModifiedBy>Taghi Hatami</cp:lastModifiedBy>
  <cp:revision>2</cp:revision>
  <dcterms:created xsi:type="dcterms:W3CDTF">2023-07-26T06:51:00Z</dcterms:created>
  <dcterms:modified xsi:type="dcterms:W3CDTF">2023-07-26T13:15:00Z</dcterms:modified>
</cp:coreProperties>
</file>