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62F5" w14:textId="15A5CC7D" w:rsidR="00EB0828" w:rsidRPr="00772AD6" w:rsidRDefault="00EB0828" w:rsidP="00772AD6">
      <w:pPr>
        <w:bidi/>
        <w:jc w:val="center"/>
        <w:rPr>
          <w:rFonts w:cs="Titr"/>
          <w:b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2AD6">
        <w:rPr>
          <w:rFonts w:cs="Titr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سخنان پنجاه سال پ</w:t>
      </w:r>
      <w:r w:rsidRPr="00772AD6">
        <w:rPr>
          <w:rFonts w:cs="Titr" w:hint="cs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72AD6">
        <w:rPr>
          <w:rFonts w:cs="Titr" w:hint="eastAsia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ش</w:t>
      </w:r>
      <w:r w:rsidRPr="00772AD6">
        <w:rPr>
          <w:rFonts w:cs="Titr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رهبر انقلاب دربار</w:t>
      </w:r>
      <w:r w:rsidRPr="00772AD6">
        <w:rPr>
          <w:rFonts w:cs="Titr" w:hint="cs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ۀ</w:t>
      </w:r>
      <w:r w:rsidRPr="00772AD6">
        <w:rPr>
          <w:rFonts w:cs="Titr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کنگره جهان</w:t>
      </w:r>
      <w:r w:rsidRPr="00772AD6">
        <w:rPr>
          <w:rFonts w:cs="Titr" w:hint="cs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72AD6">
        <w:rPr>
          <w:rFonts w:cs="Titr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اربع</w:t>
      </w:r>
      <w:r w:rsidRPr="00772AD6">
        <w:rPr>
          <w:rFonts w:cs="Titr" w:hint="cs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72AD6">
        <w:rPr>
          <w:rFonts w:cs="Titr" w:hint="eastAsia"/>
          <w:b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ن</w:t>
      </w:r>
    </w:p>
    <w:p w14:paraId="19221FFB" w14:textId="77777777" w:rsidR="00EB0828" w:rsidRDefault="00EB0828" w:rsidP="00EB0828">
      <w:pPr>
        <w:bidi/>
      </w:pPr>
    </w:p>
    <w:p w14:paraId="4D31A4E4" w14:textId="14A2863E" w:rsidR="00EB0828" w:rsidRPr="00772AD6" w:rsidRDefault="00EB0828" w:rsidP="00EB0828">
      <w:pPr>
        <w:bidi/>
        <w:rPr>
          <w:rFonts w:cs="Titr"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2AD6">
        <w:rPr>
          <w:rFonts w:cs="Titr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رهبر اربع</w:t>
      </w:r>
      <w:r w:rsidRPr="00772AD6">
        <w:rPr>
          <w:rFonts w:cs="Titr" w:hint="cs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72AD6">
        <w:rPr>
          <w:rFonts w:cs="Titr" w:hint="eastAsia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ن</w:t>
      </w:r>
      <w:r w:rsidRPr="00772AD6">
        <w:rPr>
          <w:rFonts w:cs="Titr" w:hint="cs"/>
          <w:bCs/>
          <w:color w:val="F7CAAC" w:themeColor="accent2" w:themeTint="66"/>
          <w:sz w:val="28"/>
          <w:szCs w:val="28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ی</w:t>
      </w:r>
      <w:r w:rsidRPr="00772AD6">
        <w:rPr>
          <w:rFonts w:cs="Titr"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</w:t>
      </w:r>
    </w:p>
    <w:p w14:paraId="048FAE53" w14:textId="77777777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 w:hint="eastAsia"/>
          <w:rtl/>
        </w:rPr>
        <w:t>ن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م</w:t>
      </w:r>
      <w:r w:rsidRPr="00EB0828">
        <w:rPr>
          <w:rFonts w:cs="Arial"/>
          <w:rtl/>
        </w:rPr>
        <w:t xml:space="preserve"> قرن پ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ش؛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زمان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که هنوز مراسم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ن،</w:t>
      </w:r>
      <w:r w:rsidRPr="00EB0828">
        <w:rPr>
          <w:rFonts w:cs="Arial"/>
          <w:rtl/>
        </w:rPr>
        <w:t xml:space="preserve"> به شکوه امروز شکل نگرفته بود، حضرت آ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ت‌الله</w:t>
      </w:r>
      <w:r w:rsidRPr="00EB0828">
        <w:rPr>
          <w:rFonts w:cs="Arial"/>
          <w:rtl/>
        </w:rPr>
        <w:t xml:space="preserve"> خامنه‌ا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در سال </w:t>
      </w:r>
      <w:r w:rsidRPr="00EB0828">
        <w:rPr>
          <w:rFonts w:cs="Arial"/>
          <w:rtl/>
          <w:lang w:bidi="fa-IR"/>
        </w:rPr>
        <w:t>۱۳۵۲</w:t>
      </w:r>
      <w:r w:rsidRPr="00EB0828">
        <w:rPr>
          <w:rFonts w:cs="Arial"/>
          <w:rtl/>
        </w:rPr>
        <w:t xml:space="preserve"> مصادف با روز جمعه </w:t>
      </w:r>
      <w:r w:rsidRPr="00EB0828">
        <w:rPr>
          <w:rFonts w:cs="Arial"/>
          <w:rtl/>
          <w:lang w:bidi="fa-IR"/>
        </w:rPr>
        <w:t>۲۰</w:t>
      </w:r>
      <w:r w:rsidRPr="00EB0828">
        <w:rPr>
          <w:rFonts w:cs="Arial"/>
          <w:rtl/>
        </w:rPr>
        <w:t xml:space="preserve"> صفر سال </w:t>
      </w:r>
      <w:r w:rsidRPr="00EB0828">
        <w:rPr>
          <w:rFonts w:cs="Arial"/>
          <w:rtl/>
          <w:lang w:bidi="fa-IR"/>
        </w:rPr>
        <w:t>۱۳۹۴</w:t>
      </w:r>
      <w:r w:rsidRPr="00EB0828">
        <w:rPr>
          <w:rFonts w:cs="Arial"/>
          <w:rtl/>
        </w:rPr>
        <w:t xml:space="preserve"> هجر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قمر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در جر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سلسله جلسات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در مسجد امام حسن (ع) در مشهد مقدس که به شرح و تفس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ر</w:t>
      </w:r>
      <w:r w:rsidRPr="00EB0828">
        <w:rPr>
          <w:rFonts w:cs="Arial"/>
          <w:rtl/>
        </w:rPr>
        <w:t xml:space="preserve"> خطبه‌ها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نهج‌البلاغه اختصاص داشت، به‌مناسبت تقارن با شب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حس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،</w:t>
      </w:r>
      <w:r w:rsidRPr="00EB0828">
        <w:rPr>
          <w:rFonts w:cs="Arial"/>
          <w:rtl/>
        </w:rPr>
        <w:t xml:space="preserve"> تحل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ل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تار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خ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و جامع از چرا</w:t>
      </w:r>
      <w:r w:rsidRPr="00EB0828">
        <w:rPr>
          <w:rFonts w:cs="Arial" w:hint="cs"/>
          <w:rtl/>
        </w:rPr>
        <w:t>یی</w:t>
      </w:r>
      <w:r w:rsidRPr="00EB0828">
        <w:rPr>
          <w:rFonts w:cs="Arial"/>
          <w:rtl/>
        </w:rPr>
        <w:t xml:space="preserve"> اهم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ت</w:t>
      </w:r>
      <w:r w:rsidRPr="00EB0828">
        <w:rPr>
          <w:rFonts w:cs="Arial"/>
          <w:rtl/>
        </w:rPr>
        <w:t xml:space="preserve"> ز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ارت</w:t>
      </w:r>
      <w:r w:rsidRPr="00EB0828">
        <w:rPr>
          <w:rFonts w:cs="Arial"/>
          <w:rtl/>
        </w:rPr>
        <w:t xml:space="preserve">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ارائه دادند</w:t>
      </w:r>
      <w:r>
        <w:t>.</w:t>
      </w:r>
    </w:p>
    <w:p w14:paraId="171F646C" w14:textId="77777777" w:rsidR="00EB0828" w:rsidRDefault="00EB0828" w:rsidP="00EB0828">
      <w:pPr>
        <w:bidi/>
      </w:pPr>
    </w:p>
    <w:p w14:paraId="2A5C348A" w14:textId="3A04C028" w:rsidR="00EB0828" w:rsidRDefault="00EB0828" w:rsidP="00EB0828">
      <w:pPr>
        <w:bidi/>
      </w:pPr>
      <w:r>
        <w:rPr>
          <w:rFonts w:cs="Arial"/>
          <w:rtl/>
        </w:rPr>
        <w:t>متن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به شرح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</w:t>
      </w:r>
      <w:r>
        <w:t>:</w:t>
      </w:r>
    </w:p>
    <w:p w14:paraId="2E58598A" w14:textId="4717A8C8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دان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د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از علائم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مان</w:t>
      </w:r>
      <w:r w:rsidRPr="00EB0828">
        <w:rPr>
          <w:rFonts w:cs="Arial"/>
          <w:rtl/>
        </w:rPr>
        <w:t xml:space="preserve"> ز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ارت</w:t>
      </w:r>
      <w:r w:rsidRPr="00EB0828">
        <w:rPr>
          <w:rFonts w:cs="Arial"/>
          <w:rtl/>
        </w:rPr>
        <w:t xml:space="preserve">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است؟ بنده نم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دانم</w:t>
      </w:r>
      <w:r w:rsidRPr="00EB0828">
        <w:rPr>
          <w:rFonts w:cs="Arial"/>
          <w:rtl/>
        </w:rPr>
        <w:t xml:space="preserve">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روا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ت</w:t>
      </w:r>
      <w:r w:rsidRPr="00EB0828">
        <w:rPr>
          <w:rFonts w:cs="Arial"/>
          <w:rtl/>
        </w:rPr>
        <w:t xml:space="preserve"> چقدر صح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ح</w:t>
      </w:r>
      <w:r w:rsidRPr="00EB0828">
        <w:rPr>
          <w:rFonts w:cs="Arial"/>
          <w:rtl/>
        </w:rPr>
        <w:t xml:space="preserve"> است، اصرار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هم ندارم که بگو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م</w:t>
      </w:r>
      <w:r w:rsidRPr="00EB0828">
        <w:rPr>
          <w:rFonts w:cs="Arial"/>
          <w:rtl/>
        </w:rPr>
        <w:t xml:space="preserve"> معنا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روا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ت</w:t>
      </w:r>
      <w:r w:rsidRPr="00EB0828">
        <w:rPr>
          <w:rFonts w:cs="Arial"/>
          <w:rtl/>
        </w:rPr>
        <w:t xml:space="preserve"> هم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است که من گمان کرده‌ام، واقعش هم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است که احتمال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دهم</w:t>
      </w:r>
      <w:r w:rsidRPr="00EB0828">
        <w:rPr>
          <w:rFonts w:cs="Arial"/>
          <w:rtl/>
        </w:rPr>
        <w:t xml:space="preserve"> معنا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ش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از شقوق و احتمالات 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گر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باشد که در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نه</w:t>
      </w:r>
      <w:r w:rsidRPr="00EB0828">
        <w:rPr>
          <w:rFonts w:cs="Arial"/>
          <w:rtl/>
        </w:rPr>
        <w:t xml:space="preserve"> ب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م</w:t>
      </w:r>
      <w:r w:rsidRPr="00EB0828">
        <w:rPr>
          <w:rFonts w:cs="Arial" w:hint="cs"/>
          <w:rtl/>
        </w:rPr>
        <w:t>ی‌</w:t>
      </w:r>
      <w:r w:rsidRPr="00EB0828">
        <w:rPr>
          <w:rFonts w:cs="Arial"/>
          <w:rtl/>
        </w:rPr>
        <w:t>شود؛ امّا اگر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احتمال هم که من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گو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م</w:t>
      </w:r>
      <w:r w:rsidRPr="00EB0828">
        <w:rPr>
          <w:rFonts w:cs="Arial"/>
          <w:rtl/>
        </w:rPr>
        <w:t xml:space="preserve"> باشد، مؤ</w:t>
      </w:r>
      <w:r w:rsidRPr="00EB0828">
        <w:rPr>
          <w:rFonts w:cs="Arial" w:hint="cs"/>
          <w:rtl/>
        </w:rPr>
        <w:t>یّ</w:t>
      </w:r>
      <w:r w:rsidRPr="00EB0828">
        <w:rPr>
          <w:rFonts w:cs="Arial" w:hint="eastAsia"/>
          <w:rtl/>
        </w:rPr>
        <w:t>د فراوان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دارد؛ «ز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ارة الاربع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="00FD3584">
        <w:rPr>
          <w:rFonts w:hint="cs"/>
          <w:rtl/>
        </w:rPr>
        <w:t>»</w:t>
      </w:r>
      <w:r>
        <w:t>.</w:t>
      </w:r>
    </w:p>
    <w:p w14:paraId="0E6FE0F2" w14:textId="77777777" w:rsidR="00EB0828" w:rsidRDefault="00EB0828" w:rsidP="00EB0828">
      <w:pPr>
        <w:bidi/>
      </w:pPr>
    </w:p>
    <w:p w14:paraId="75156746" w14:textId="0A78DD77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عه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جمع متفرق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بود.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جامعه‌ا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بود که در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جا، در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مکان زندگ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نم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کردند</w:t>
      </w:r>
      <w:r w:rsidRPr="00EB0828">
        <w:rPr>
          <w:rFonts w:cs="Arial"/>
          <w:rtl/>
        </w:rPr>
        <w:t>. در مد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نه</w:t>
      </w:r>
      <w:r w:rsidRPr="00EB0828">
        <w:rPr>
          <w:rFonts w:cs="Arial"/>
          <w:rtl/>
        </w:rPr>
        <w:t xml:space="preserve"> بودند، در کوفه بودند، در بصره بودند، در اهواز بودند، در قم بودند، در خراسان بودند، اطراف و اکناف بلاد. اما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روح در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کالبد متفرق و در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اجزا متشتت در جر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بو</w:t>
      </w:r>
      <w:r w:rsidRPr="00EB0828">
        <w:rPr>
          <w:rFonts w:cs="Arial" w:hint="eastAsia"/>
          <w:rtl/>
        </w:rPr>
        <w:t>د</w:t>
      </w:r>
      <w:r>
        <w:t>.</w:t>
      </w:r>
    </w:p>
    <w:p w14:paraId="5127CD95" w14:textId="77777777" w:rsidR="00EB0828" w:rsidRDefault="00EB0828" w:rsidP="00EB0828">
      <w:pPr>
        <w:bidi/>
      </w:pPr>
    </w:p>
    <w:p w14:paraId="7F06AF5B" w14:textId="59D4DE25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مثل دانه‌ها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تسب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ح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رشته و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نخ همه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ن‌ها</w:t>
      </w:r>
      <w:r w:rsidRPr="00EB0828">
        <w:rPr>
          <w:rFonts w:cs="Arial"/>
          <w:rtl/>
        </w:rPr>
        <w:t xml:space="preserve"> را به هم وصل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کرد</w:t>
      </w:r>
      <w:r w:rsidRPr="00EB0828">
        <w:rPr>
          <w:rFonts w:cs="Arial"/>
          <w:rtl/>
        </w:rPr>
        <w:t>. چه بود آن رشته؟ رشته اطاعت و فرمانبر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از مرکز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ت</w:t>
      </w:r>
      <w:r w:rsidRPr="00EB0828">
        <w:rPr>
          <w:rFonts w:cs="Arial"/>
          <w:rtl/>
        </w:rPr>
        <w:t xml:space="preserve"> تش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ع،</w:t>
      </w:r>
      <w:r w:rsidRPr="00EB0828">
        <w:rPr>
          <w:rFonts w:cs="Arial"/>
          <w:rtl/>
        </w:rPr>
        <w:t xml:space="preserve"> از رهبر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عال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تش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امام. همه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رشته‌ها به آنجا متصل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شد</w:t>
      </w:r>
      <w:r w:rsidRPr="00EB0828">
        <w:rPr>
          <w:rFonts w:cs="Arial"/>
          <w:rtl/>
        </w:rPr>
        <w:t>. قلب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بود که به همه اعضا فرمان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داد</w:t>
      </w:r>
      <w:r w:rsidRPr="00EB0828">
        <w:rPr>
          <w:rFonts w:cs="Arial"/>
          <w:rtl/>
        </w:rPr>
        <w:t>. و به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ترت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ب</w:t>
      </w:r>
      <w:r w:rsidRPr="00EB0828">
        <w:rPr>
          <w:rFonts w:cs="Arial"/>
          <w:rtl/>
        </w:rPr>
        <w:t xml:space="preserve"> تش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سازمان و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تشک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لات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بود. ممکن بود دو نفر از حال هم خبر نداشته باشند اما بودند کسان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که از حال همه با خبر بودند. اطاعت و فرمانبر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آنها به حساب بود، فر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اد</w:t>
      </w:r>
      <w:r w:rsidRPr="00EB0828">
        <w:rPr>
          <w:rFonts w:cs="Arial"/>
          <w:rtl/>
        </w:rPr>
        <w:t xml:space="preserve"> زدنشان از رو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دستور بود، سکوتشان بر طبق نقشه بود</w:t>
      </w:r>
      <w:r>
        <w:t>.</w:t>
      </w:r>
    </w:p>
    <w:p w14:paraId="3E823B48" w14:textId="77777777" w:rsidR="00EB0828" w:rsidRDefault="00EB0828" w:rsidP="00EB0828">
      <w:pPr>
        <w:bidi/>
      </w:pPr>
    </w:p>
    <w:p w14:paraId="25291180" w14:textId="565B08F5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همه چ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زشان</w:t>
      </w:r>
      <w:r w:rsidRPr="00EB0828">
        <w:rPr>
          <w:rFonts w:cs="Arial"/>
          <w:rtl/>
        </w:rPr>
        <w:t xml:space="preserve"> با حساب بود. فقط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ب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کار آنها داشت و آن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نکه</w:t>
      </w:r>
      <w:r w:rsidRPr="00EB0828">
        <w:rPr>
          <w:rFonts w:cs="Arial"/>
          <w:rtl/>
        </w:rPr>
        <w:t xml:space="preserve"> همد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گر</w:t>
      </w:r>
      <w:r w:rsidRPr="00EB0828">
        <w:rPr>
          <w:rFonts w:cs="Arial"/>
          <w:rtl/>
        </w:rPr>
        <w:t xml:space="preserve"> را کمتر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دند</w:t>
      </w:r>
      <w:r w:rsidRPr="00EB0828">
        <w:rPr>
          <w:rFonts w:cs="Arial"/>
          <w:rtl/>
        </w:rPr>
        <w:t xml:space="preserve">. اهل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شهر،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منطقه البته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گر</w:t>
      </w:r>
      <w:r w:rsidRPr="00EB0828">
        <w:rPr>
          <w:rFonts w:cs="Arial"/>
          <w:rtl/>
        </w:rPr>
        <w:t xml:space="preserve"> را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دند</w:t>
      </w:r>
      <w:r w:rsidRPr="00EB0828">
        <w:rPr>
          <w:rFonts w:cs="Arial"/>
          <w:rtl/>
        </w:rPr>
        <w:t xml:space="preserve">. اما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کنگره جهان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لازم بود برا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روزگار ائمه (ع)</w:t>
      </w:r>
      <w:r>
        <w:t>.</w:t>
      </w:r>
    </w:p>
    <w:p w14:paraId="339114E5" w14:textId="77777777" w:rsidR="00EB0828" w:rsidRDefault="00EB0828" w:rsidP="00EB0828">
      <w:pPr>
        <w:bidi/>
      </w:pPr>
    </w:p>
    <w:p w14:paraId="5FDB7446" w14:textId="5F833A88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کنگره جهان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را مع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کردند. وقتش را هم مع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کردند. گفتند در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موعد مع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در آن کنگره هر کس بتواند شرکت کند. آن موعد روز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است و جا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شرکت، سرزم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کربلا است. چون روح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عه</w:t>
      </w:r>
      <w:r w:rsidRPr="00EB0828">
        <w:rPr>
          <w:rFonts w:cs="Arial"/>
          <w:rtl/>
        </w:rPr>
        <w:t xml:space="preserve"> روح کربلا</w:t>
      </w:r>
      <w:r w:rsidRPr="00EB0828">
        <w:rPr>
          <w:rFonts w:cs="Arial" w:hint="cs"/>
          <w:rtl/>
        </w:rPr>
        <w:t>یی</w:t>
      </w:r>
      <w:r w:rsidRPr="00EB0828">
        <w:rPr>
          <w:rFonts w:cs="Arial"/>
          <w:rtl/>
        </w:rPr>
        <w:t xml:space="preserve"> است‌، روح عاشورا</w:t>
      </w:r>
      <w:r w:rsidRPr="00EB0828">
        <w:rPr>
          <w:rFonts w:cs="Arial" w:hint="cs"/>
          <w:rtl/>
        </w:rPr>
        <w:t>یی</w:t>
      </w:r>
      <w:r w:rsidRPr="00EB0828">
        <w:rPr>
          <w:rFonts w:cs="Arial"/>
          <w:rtl/>
        </w:rPr>
        <w:t xml:space="preserve"> است. در کالبد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عه</w:t>
      </w:r>
      <w:r w:rsidRPr="00EB0828">
        <w:rPr>
          <w:rFonts w:cs="Arial"/>
          <w:rtl/>
        </w:rPr>
        <w:t xml:space="preserve"> تپش روز عاشورا مشهود است. </w:t>
      </w:r>
      <w:r w:rsidRPr="00EB0828">
        <w:rPr>
          <w:rFonts w:cs="Arial" w:hint="eastAsia"/>
          <w:rtl/>
        </w:rPr>
        <w:t>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عه</w:t>
      </w:r>
      <w:r w:rsidRPr="00EB0828">
        <w:rPr>
          <w:rFonts w:cs="Arial"/>
          <w:rtl/>
        </w:rPr>
        <w:t xml:space="preserve"> هر جا که هست دنباله‌رو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عاشورا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حس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</w:t>
      </w:r>
      <w:r w:rsidR="00D05D72">
        <w:rPr>
          <w:rFonts w:cs="Arial" w:hint="cs"/>
          <w:rtl/>
        </w:rPr>
        <w:t>(ع)</w:t>
      </w:r>
      <w:r w:rsidRPr="00EB0828">
        <w:rPr>
          <w:rFonts w:cs="Arial"/>
          <w:rtl/>
        </w:rPr>
        <w:t>است.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هم که م</w:t>
      </w:r>
      <w:r w:rsidRPr="00EB0828">
        <w:rPr>
          <w:rFonts w:cs="Arial" w:hint="cs"/>
          <w:rtl/>
        </w:rPr>
        <w:t>ی‌</w:t>
      </w:r>
      <w:r w:rsidRPr="00EB0828">
        <w:rPr>
          <w:rFonts w:cs="Arial" w:hint="eastAsia"/>
          <w:rtl/>
        </w:rPr>
        <w:t>ب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همه جا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تپش‌ها</w:t>
      </w:r>
      <w:r w:rsidRPr="00EB0828">
        <w:rPr>
          <w:rFonts w:cs="Arial" w:hint="cs"/>
          <w:rtl/>
        </w:rPr>
        <w:t>یی</w:t>
      </w:r>
      <w:r w:rsidRPr="00EB0828">
        <w:rPr>
          <w:rFonts w:cs="Arial"/>
          <w:rtl/>
        </w:rPr>
        <w:t xml:space="preserve"> که در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عه</w:t>
      </w:r>
      <w:r w:rsidRPr="00EB0828">
        <w:rPr>
          <w:rFonts w:cs="Arial"/>
          <w:rtl/>
        </w:rPr>
        <w:t xml:space="preserve"> مشهود شده‌، از آن مرقدِ پاک </w:t>
      </w:r>
      <w:r w:rsidRPr="00EB0828">
        <w:rPr>
          <w:rFonts w:cs="Arial"/>
          <w:rtl/>
        </w:rPr>
        <w:lastRenderedPageBreak/>
        <w:t>ناش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شده.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شعله‌ها</w:t>
      </w:r>
      <w:r w:rsidRPr="00EB0828">
        <w:rPr>
          <w:rFonts w:cs="Arial" w:hint="cs"/>
          <w:rtl/>
        </w:rPr>
        <w:t>یی</w:t>
      </w:r>
      <w:r w:rsidRPr="00EB0828">
        <w:rPr>
          <w:rFonts w:cs="Arial"/>
          <w:rtl/>
        </w:rPr>
        <w:t xml:space="preserve"> بوده که از آن روح مقدس و پاک و از آن تربت عال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مقدار سرکش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ده</w:t>
      </w:r>
      <w:r w:rsidRPr="00EB0828">
        <w:rPr>
          <w:rFonts w:cs="Arial"/>
          <w:rtl/>
        </w:rPr>
        <w:t>. به جان‌ها و روح‌ها رس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ده</w:t>
      </w:r>
      <w:r w:rsidRPr="00EB0828">
        <w:rPr>
          <w:rFonts w:cs="Arial"/>
          <w:rtl/>
        </w:rPr>
        <w:t>. انسان‌ها را به گلوله</w:t>
      </w:r>
      <w:r w:rsidRPr="00EB0828">
        <w:rPr>
          <w:rFonts w:cs="Arial" w:hint="eastAsia"/>
          <w:rtl/>
        </w:rPr>
        <w:t>‌ها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داغ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تبد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ل</w:t>
      </w:r>
      <w:r w:rsidRPr="00EB0828">
        <w:rPr>
          <w:rFonts w:cs="Arial"/>
          <w:rtl/>
        </w:rPr>
        <w:t xml:space="preserve"> کرده و آنها را به قلب دشمن فرو برده</w:t>
      </w:r>
      <w:r>
        <w:t>.</w:t>
      </w:r>
    </w:p>
    <w:p w14:paraId="01088E88" w14:textId="77777777" w:rsidR="00EB0828" w:rsidRDefault="00EB0828" w:rsidP="00EB0828">
      <w:pPr>
        <w:bidi/>
      </w:pPr>
    </w:p>
    <w:p w14:paraId="40509680" w14:textId="346F90DF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بنابرا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مسئله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مسئله مهم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است‌، اربع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عاد</w:t>
      </w:r>
      <w:r w:rsidRPr="00EB0828">
        <w:rPr>
          <w:rFonts w:cs="Arial"/>
          <w:rtl/>
        </w:rPr>
        <w:t xml:space="preserve">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در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کنگره ب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ن‌الملل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و جهان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برا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سرزم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که خودش خاطره‌انگ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ز</w:t>
      </w:r>
      <w:r w:rsidRPr="00EB0828">
        <w:rPr>
          <w:rFonts w:cs="Arial"/>
          <w:rtl/>
        </w:rPr>
        <w:t xml:space="preserve"> است آن سرزم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ن‌</w:t>
      </w:r>
      <w:r w:rsidRPr="00EB0828">
        <w:rPr>
          <w:rFonts w:cs="Arial"/>
          <w:rtl/>
        </w:rPr>
        <w:t>. سرزم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خاطره‌ها است‌، خاطره‌ها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باشکوه‌، خاطره‌ها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عز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ز،</w:t>
      </w:r>
      <w:r w:rsidRPr="00EB0828">
        <w:rPr>
          <w:rFonts w:cs="Arial"/>
          <w:rtl/>
        </w:rPr>
        <w:t xml:space="preserve"> سرزم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شهدا، مزار کشته‌شدگان راه خدا، ا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نجا</w:t>
      </w:r>
      <w:r w:rsidRPr="00EB0828">
        <w:rPr>
          <w:rFonts w:cs="Arial"/>
          <w:rtl/>
        </w:rPr>
        <w:t xml:space="preserve"> جمع بش</w:t>
      </w:r>
      <w:r w:rsidRPr="00EB0828">
        <w:rPr>
          <w:rFonts w:cs="Arial" w:hint="eastAsia"/>
          <w:rtl/>
        </w:rPr>
        <w:t>وند</w:t>
      </w:r>
      <w:r w:rsidRPr="00EB0828">
        <w:rPr>
          <w:rFonts w:cs="Arial"/>
          <w:rtl/>
        </w:rPr>
        <w:t xml:space="preserve"> پ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روان</w:t>
      </w:r>
      <w:r w:rsidRPr="00EB0828">
        <w:rPr>
          <w:rFonts w:cs="Arial"/>
          <w:rtl/>
        </w:rPr>
        <w:t xml:space="preserve"> تش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/>
          <w:rtl/>
        </w:rPr>
        <w:t xml:space="preserve"> و دست برادر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و پ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مان</w:t>
      </w:r>
      <w:r w:rsidRPr="00EB0828">
        <w:rPr>
          <w:rFonts w:cs="Arial"/>
          <w:rtl/>
        </w:rPr>
        <w:t xml:space="preserve"> وفادار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هر چه ب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شتر</w:t>
      </w:r>
      <w:r w:rsidRPr="00EB0828">
        <w:rPr>
          <w:rFonts w:cs="Arial"/>
          <w:rtl/>
        </w:rPr>
        <w:t xml:space="preserve"> بدهند</w:t>
      </w:r>
      <w:r>
        <w:t>.</w:t>
      </w:r>
    </w:p>
    <w:p w14:paraId="6EAA94F3" w14:textId="77777777" w:rsidR="00EB0828" w:rsidRDefault="00EB0828" w:rsidP="00EB0828">
      <w:pPr>
        <w:bidi/>
      </w:pPr>
    </w:p>
    <w:p w14:paraId="21211B86" w14:textId="6CDEFDDE" w:rsidR="00EB0828" w:rsidRDefault="00EB0828" w:rsidP="00EB0828">
      <w:pPr>
        <w:pStyle w:val="ListParagraph"/>
        <w:numPr>
          <w:ilvl w:val="0"/>
          <w:numId w:val="1"/>
        </w:numPr>
        <w:bidi/>
      </w:pPr>
      <w:r w:rsidRPr="00EB0828">
        <w:rPr>
          <w:rFonts w:cs="Arial"/>
          <w:rtl/>
        </w:rPr>
        <w:t>اگر امروز هم بتوانند ش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ان</w:t>
      </w:r>
      <w:r w:rsidRPr="00EB0828">
        <w:rPr>
          <w:rFonts w:cs="Arial"/>
          <w:rtl/>
        </w:rPr>
        <w:t xml:space="preserve"> آن سرزم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پاک و مقدس را 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ک</w:t>
      </w:r>
      <w:r w:rsidRPr="00EB0828">
        <w:rPr>
          <w:rFonts w:cs="Arial"/>
          <w:rtl/>
        </w:rPr>
        <w:t xml:space="preserve"> چن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</w:t>
      </w:r>
      <w:r w:rsidRPr="00EB0828">
        <w:rPr>
          <w:rFonts w:cs="Arial"/>
          <w:rtl/>
        </w:rPr>
        <w:t xml:space="preserve"> 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عاد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قرار بدهند. البته بس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ار</w:t>
      </w:r>
      <w:r w:rsidRPr="00EB0828">
        <w:rPr>
          <w:rFonts w:cs="Arial"/>
          <w:rtl/>
        </w:rPr>
        <w:t xml:space="preserve"> کار بجا و جالب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خواهد بود و هم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ن دنباله‌گ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ر</w:t>
      </w:r>
      <w:r w:rsidRPr="00EB0828">
        <w:rPr>
          <w:rFonts w:cs="Arial" w:hint="cs"/>
          <w:rtl/>
        </w:rPr>
        <w:t>ی</w:t>
      </w:r>
      <w:r w:rsidRPr="00EB0828">
        <w:rPr>
          <w:rFonts w:cs="Arial" w:hint="eastAsia"/>
          <w:rtl/>
        </w:rPr>
        <w:t> از</w:t>
      </w:r>
      <w:r w:rsidRPr="00EB0828">
        <w:rPr>
          <w:rFonts w:cs="Arial"/>
          <w:rtl/>
        </w:rPr>
        <w:t xml:space="preserve"> راه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است که از ائمه هد</w:t>
      </w:r>
      <w:r w:rsidRPr="00EB0828">
        <w:rPr>
          <w:rFonts w:cs="Arial" w:hint="cs"/>
          <w:rtl/>
        </w:rPr>
        <w:t>ی</w:t>
      </w:r>
      <w:r w:rsidRPr="00EB0828">
        <w:rPr>
          <w:rFonts w:cs="Arial"/>
          <w:rtl/>
        </w:rPr>
        <w:t xml:space="preserve"> (ع) به ما ارائه دادند</w:t>
      </w:r>
      <w:r>
        <w:t>.</w:t>
      </w:r>
    </w:p>
    <w:p w14:paraId="0E29B73A" w14:textId="77777777" w:rsidR="00EB0828" w:rsidRDefault="00EB0828" w:rsidP="00EB0828">
      <w:pPr>
        <w:bidi/>
      </w:pPr>
    </w:p>
    <w:p w14:paraId="485D4480" w14:textId="41BE27C8" w:rsidR="007331F3" w:rsidRPr="00772AD6" w:rsidRDefault="00EB0828" w:rsidP="00772AD6">
      <w:pPr>
        <w:rPr>
          <w:sz w:val="22"/>
          <w:szCs w:val="22"/>
        </w:rPr>
      </w:pPr>
      <w:r w:rsidRPr="00772AD6">
        <w:rPr>
          <w:rFonts w:cs="Arial"/>
          <w:sz w:val="22"/>
          <w:szCs w:val="22"/>
          <w:rtl/>
        </w:rPr>
        <w:t>سخنران</w:t>
      </w:r>
      <w:r w:rsidRPr="00772AD6">
        <w:rPr>
          <w:rFonts w:cs="Arial" w:hint="cs"/>
          <w:sz w:val="22"/>
          <w:szCs w:val="22"/>
          <w:rtl/>
        </w:rPr>
        <w:t>ی</w:t>
      </w:r>
      <w:r w:rsidRPr="00772AD6">
        <w:rPr>
          <w:rFonts w:cs="Arial"/>
          <w:sz w:val="22"/>
          <w:szCs w:val="22"/>
          <w:rtl/>
        </w:rPr>
        <w:t xml:space="preserve"> در مسجد امام حسن مجتب</w:t>
      </w:r>
      <w:r w:rsidRPr="00772AD6">
        <w:rPr>
          <w:rFonts w:cs="Arial" w:hint="cs"/>
          <w:sz w:val="22"/>
          <w:szCs w:val="22"/>
          <w:rtl/>
        </w:rPr>
        <w:t>ی</w:t>
      </w:r>
      <w:r w:rsidRPr="00772AD6">
        <w:rPr>
          <w:rFonts w:cs="Arial"/>
          <w:sz w:val="22"/>
          <w:szCs w:val="22"/>
          <w:rtl/>
        </w:rPr>
        <w:t xml:space="preserve"> (ع) / مشهد </w:t>
      </w:r>
      <w:r w:rsidRPr="00772AD6">
        <w:rPr>
          <w:rFonts w:cs="Arial"/>
          <w:sz w:val="22"/>
          <w:szCs w:val="22"/>
          <w:rtl/>
          <w:lang w:bidi="fa-IR"/>
        </w:rPr>
        <w:t>۲۴</w:t>
      </w:r>
      <w:r w:rsidRPr="00772AD6">
        <w:rPr>
          <w:rFonts w:cs="Arial"/>
          <w:sz w:val="22"/>
          <w:szCs w:val="22"/>
          <w:rtl/>
        </w:rPr>
        <w:t xml:space="preserve"> اسفند </w:t>
      </w:r>
      <w:r w:rsidRPr="00772AD6">
        <w:rPr>
          <w:rFonts w:cs="Arial"/>
          <w:sz w:val="22"/>
          <w:szCs w:val="22"/>
          <w:rtl/>
          <w:lang w:bidi="fa-IR"/>
        </w:rPr>
        <w:t>۱۳۵۲</w:t>
      </w:r>
    </w:p>
    <w:sectPr w:rsidR="007331F3" w:rsidRPr="0077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953"/>
    <w:multiLevelType w:val="hybridMultilevel"/>
    <w:tmpl w:val="EA160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28"/>
    <w:rsid w:val="000B5B8A"/>
    <w:rsid w:val="001B45C4"/>
    <w:rsid w:val="001D66A2"/>
    <w:rsid w:val="00206C03"/>
    <w:rsid w:val="003A1814"/>
    <w:rsid w:val="007331F3"/>
    <w:rsid w:val="00772AD6"/>
    <w:rsid w:val="00927982"/>
    <w:rsid w:val="009A59CE"/>
    <w:rsid w:val="00C530F8"/>
    <w:rsid w:val="00CE5EFD"/>
    <w:rsid w:val="00D05D72"/>
    <w:rsid w:val="00DE1578"/>
    <w:rsid w:val="00EB0828"/>
    <w:rsid w:val="00FA4D4C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CB6C"/>
  <w15:chartTrackingRefBased/>
  <w15:docId w15:val="{A2F94D27-BA76-407C-B9EF-E461621D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3</cp:revision>
  <dcterms:created xsi:type="dcterms:W3CDTF">2026-07-18T04:06:00Z</dcterms:created>
  <dcterms:modified xsi:type="dcterms:W3CDTF">2026-07-20T07:25:00Z</dcterms:modified>
</cp:coreProperties>
</file>